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0D04" w:rsidRPr="00D37DE2" w:rsidRDefault="000B0D04" w:rsidP="000B0D04">
      <w:pPr>
        <w:widowControl w:val="0"/>
        <w:spacing w:before="120" w:after="120" w:line="264" w:lineRule="auto"/>
        <w:ind w:firstLine="720"/>
        <w:rPr>
          <w:b/>
          <w:sz w:val="28"/>
          <w:szCs w:val="28"/>
          <w:highlight w:val="yellow"/>
          <w:lang w:val="nl-NL"/>
        </w:rPr>
      </w:pPr>
      <w:r w:rsidRPr="00D37DE2">
        <w:rPr>
          <w:b/>
          <w:sz w:val="28"/>
          <w:szCs w:val="28"/>
          <w:lang w:val="nl-NL"/>
        </w:rPr>
        <w:t xml:space="preserve">                             </w:t>
      </w:r>
      <w:r w:rsidRPr="00D37DE2">
        <w:rPr>
          <w:b/>
          <w:sz w:val="28"/>
          <w:szCs w:val="28"/>
          <w:highlight w:val="yellow"/>
          <w:lang w:val="nl-NL"/>
        </w:rPr>
        <w:t>Phần 2. YÊU CẦU VỀ KỸ THUẬT</w:t>
      </w:r>
    </w:p>
    <w:p w:rsidR="000B0D04" w:rsidRPr="00D37DE2" w:rsidRDefault="000B0D04" w:rsidP="000B0D04">
      <w:pPr>
        <w:widowControl w:val="0"/>
        <w:spacing w:before="120" w:after="120" w:line="264" w:lineRule="auto"/>
        <w:ind w:firstLine="720"/>
        <w:jc w:val="center"/>
        <w:rPr>
          <w:b/>
          <w:sz w:val="28"/>
          <w:szCs w:val="28"/>
          <w:highlight w:val="yellow"/>
          <w:lang w:val="nl-NL"/>
        </w:rPr>
      </w:pPr>
      <w:r w:rsidRPr="00D37DE2">
        <w:rPr>
          <w:b/>
          <w:sz w:val="28"/>
          <w:szCs w:val="28"/>
          <w:highlight w:val="yellow"/>
          <w:lang w:val="nl-NL"/>
        </w:rPr>
        <w:t>Chương V. Yêu cầu về kỹ thuật</w:t>
      </w:r>
    </w:p>
    <w:p w:rsidR="00905478" w:rsidRPr="005F6AC2" w:rsidRDefault="00905478" w:rsidP="00905478">
      <w:pPr>
        <w:spacing w:before="120" w:after="120"/>
        <w:ind w:firstLine="720"/>
        <w:rPr>
          <w:b/>
          <w:sz w:val="28"/>
          <w:lang w:val="nl-NL"/>
        </w:rPr>
      </w:pPr>
      <w:r w:rsidRPr="005F6AC2">
        <w:rPr>
          <w:b/>
          <w:sz w:val="28"/>
          <w:lang w:val="nl-NL"/>
        </w:rPr>
        <w:t>Mục 1. Yêu cầu về kỹ thuật</w:t>
      </w:r>
    </w:p>
    <w:p w:rsidR="00905478" w:rsidRPr="005F6AC2" w:rsidRDefault="00905478" w:rsidP="00905478">
      <w:pPr>
        <w:spacing w:before="120" w:after="120"/>
        <w:ind w:firstLine="720"/>
        <w:rPr>
          <w:b/>
          <w:iCs/>
          <w:sz w:val="28"/>
          <w:lang w:val="nl-NL"/>
        </w:rPr>
      </w:pPr>
      <w:r w:rsidRPr="005F6AC2">
        <w:rPr>
          <w:b/>
          <w:iCs/>
          <w:sz w:val="28"/>
          <w:lang w:val="nl-NL"/>
        </w:rPr>
        <w:t>1.1. Giới thiệu chung về dự toán mua sắm, gói thầu</w:t>
      </w:r>
    </w:p>
    <w:p w:rsidR="00905478" w:rsidRPr="005F6AC2" w:rsidRDefault="00905478" w:rsidP="00905478">
      <w:pPr>
        <w:spacing w:before="120" w:after="120"/>
        <w:ind w:firstLine="720"/>
        <w:rPr>
          <w:iCs/>
          <w:sz w:val="28"/>
          <w:lang w:val="nl-NL"/>
        </w:rPr>
      </w:pPr>
      <w:r w:rsidRPr="005F6AC2">
        <w:rPr>
          <w:iCs/>
          <w:sz w:val="28"/>
          <w:lang w:val="nl-NL"/>
        </w:rPr>
        <w:t xml:space="preserve">- Chủ đầu tư: </w:t>
      </w:r>
      <w:r>
        <w:rPr>
          <w:iCs/>
          <w:sz w:val="28"/>
          <w:lang w:val="nl-NL"/>
        </w:rPr>
        <w:t>Quân chủng</w:t>
      </w:r>
      <w:r w:rsidRPr="005F6AC2">
        <w:rPr>
          <w:iCs/>
          <w:sz w:val="28"/>
          <w:lang w:val="nl-NL"/>
        </w:rPr>
        <w:t xml:space="preserve"> Hải quân. </w:t>
      </w:r>
    </w:p>
    <w:p w:rsidR="00905478" w:rsidRPr="005F6AC2" w:rsidRDefault="00905478" w:rsidP="00905478">
      <w:pPr>
        <w:spacing w:before="120" w:after="120"/>
        <w:ind w:firstLine="720"/>
        <w:rPr>
          <w:iCs/>
          <w:sz w:val="28"/>
          <w:lang w:val="nl-NL"/>
        </w:rPr>
      </w:pPr>
      <w:r w:rsidRPr="005F6AC2">
        <w:rPr>
          <w:iCs/>
          <w:sz w:val="28"/>
          <w:lang w:val="nl-NL"/>
        </w:rPr>
        <w:t xml:space="preserve">Địa chỉ: Số 38, Điện Biên Phủ, phường Hồng Bàng, TP Hải Phòng. </w:t>
      </w:r>
    </w:p>
    <w:p w:rsidR="00905478" w:rsidRPr="005F6AC2" w:rsidRDefault="00905478" w:rsidP="00905478">
      <w:pPr>
        <w:spacing w:before="120" w:after="120"/>
        <w:ind w:firstLine="720"/>
        <w:rPr>
          <w:iCs/>
          <w:sz w:val="28"/>
          <w:lang w:val="nl-NL"/>
        </w:rPr>
      </w:pPr>
      <w:r w:rsidRPr="005F6AC2">
        <w:rPr>
          <w:rFonts w:eastAsia="Arial"/>
          <w:sz w:val="28"/>
        </w:rPr>
        <w:t>Điện thoại: 069.815.269                  Fax: 069.815.279</w:t>
      </w:r>
    </w:p>
    <w:p w:rsidR="00905478" w:rsidRPr="00545C19" w:rsidRDefault="00905478" w:rsidP="00905478">
      <w:pPr>
        <w:spacing w:before="120" w:after="120"/>
        <w:ind w:firstLine="720"/>
        <w:rPr>
          <w:spacing w:val="-4"/>
          <w:sz w:val="28"/>
        </w:rPr>
      </w:pPr>
      <w:r w:rsidRPr="00545C19">
        <w:rPr>
          <w:iCs/>
          <w:spacing w:val="-4"/>
          <w:sz w:val="28"/>
          <w:lang w:val="nl-NL"/>
        </w:rPr>
        <w:t xml:space="preserve">- Tên gói thầu: </w:t>
      </w:r>
      <w:r w:rsidRPr="00545C19">
        <w:rPr>
          <w:spacing w:val="-4"/>
          <w:sz w:val="28"/>
          <w:szCs w:val="28"/>
        </w:rPr>
        <w:t>Gói thầu số 0</w:t>
      </w:r>
      <w:r>
        <w:rPr>
          <w:spacing w:val="-4"/>
          <w:sz w:val="28"/>
          <w:szCs w:val="28"/>
        </w:rPr>
        <w:t>2</w:t>
      </w:r>
      <w:r w:rsidRPr="00545C19">
        <w:rPr>
          <w:spacing w:val="-4"/>
          <w:sz w:val="28"/>
          <w:szCs w:val="28"/>
        </w:rPr>
        <w:t xml:space="preserve">: Mua </w:t>
      </w:r>
      <w:r>
        <w:rPr>
          <w:spacing w:val="-4"/>
          <w:sz w:val="28"/>
          <w:szCs w:val="28"/>
          <w:lang w:val="pl-PL"/>
        </w:rPr>
        <w:t>bia bắn biển</w:t>
      </w:r>
      <w:r w:rsidRPr="00545C19">
        <w:rPr>
          <w:spacing w:val="-4"/>
          <w:sz w:val="28"/>
          <w:szCs w:val="28"/>
        </w:rPr>
        <w:t>.</w:t>
      </w:r>
    </w:p>
    <w:p w:rsidR="00905478" w:rsidRPr="0013271E" w:rsidRDefault="00905478" w:rsidP="00905478">
      <w:pPr>
        <w:spacing w:before="120" w:after="120"/>
        <w:ind w:firstLine="720"/>
        <w:rPr>
          <w:iCs/>
          <w:spacing w:val="-2"/>
          <w:sz w:val="28"/>
          <w:lang w:val="nl-NL"/>
        </w:rPr>
      </w:pPr>
      <w:r w:rsidRPr="0013271E">
        <w:rPr>
          <w:iCs/>
          <w:spacing w:val="-2"/>
          <w:sz w:val="28"/>
          <w:lang w:val="nl-NL"/>
        </w:rPr>
        <w:t xml:space="preserve">- Kế hoạch lựa chọn nhà thầu: </w:t>
      </w:r>
      <w:r w:rsidRPr="0013271E">
        <w:rPr>
          <w:spacing w:val="-2"/>
          <w:sz w:val="28"/>
          <w:lang w:val="nl-NL"/>
        </w:rPr>
        <w:t xml:space="preserve">Mua </w:t>
      </w:r>
      <w:r w:rsidRPr="0013271E">
        <w:rPr>
          <w:spacing w:val="-2"/>
          <w:sz w:val="28"/>
          <w:szCs w:val="28"/>
          <w:lang w:val="pl-PL"/>
        </w:rPr>
        <w:t xml:space="preserve">sắm </w:t>
      </w:r>
      <w:r w:rsidRPr="0013271E">
        <w:rPr>
          <w:color w:val="000000"/>
          <w:spacing w:val="-2"/>
          <w:sz w:val="28"/>
          <w:szCs w:val="28"/>
          <w:lang w:val="nl-NL"/>
        </w:rPr>
        <w:t>vật t</w:t>
      </w:r>
      <w:r w:rsidRPr="0013271E">
        <w:rPr>
          <w:rFonts w:hint="eastAsia"/>
          <w:color w:val="000000"/>
          <w:spacing w:val="-2"/>
          <w:sz w:val="28"/>
          <w:szCs w:val="28"/>
          <w:lang w:val="nl-NL"/>
        </w:rPr>
        <w:t>ư</w:t>
      </w:r>
      <w:r w:rsidRPr="0013271E">
        <w:rPr>
          <w:color w:val="000000"/>
          <w:spacing w:val="-2"/>
          <w:sz w:val="28"/>
          <w:szCs w:val="28"/>
          <w:lang w:val="nl-NL"/>
        </w:rPr>
        <w:t xml:space="preserve"> hàng hoá, v</w:t>
      </w:r>
      <w:r w:rsidRPr="0013271E">
        <w:rPr>
          <w:rFonts w:hint="eastAsia"/>
          <w:color w:val="000000"/>
          <w:spacing w:val="-2"/>
          <w:sz w:val="28"/>
          <w:szCs w:val="28"/>
          <w:lang w:val="nl-NL"/>
        </w:rPr>
        <w:t>ă</w:t>
      </w:r>
      <w:r>
        <w:rPr>
          <w:color w:val="000000"/>
          <w:spacing w:val="-2"/>
          <w:sz w:val="28"/>
          <w:szCs w:val="28"/>
          <w:lang w:val="nl-NL"/>
        </w:rPr>
        <w:t>n phòng phẩm</w:t>
      </w:r>
      <w:r w:rsidRPr="0013271E">
        <w:rPr>
          <w:color w:val="000000"/>
          <w:spacing w:val="-2"/>
          <w:sz w:val="28"/>
          <w:szCs w:val="28"/>
          <w:lang w:val="nl-NL"/>
        </w:rPr>
        <w:t xml:space="preserve"> </w:t>
      </w:r>
      <w:r w:rsidRPr="0013271E">
        <w:rPr>
          <w:bCs/>
          <w:spacing w:val="-2"/>
          <w:sz w:val="28"/>
          <w:szCs w:val="28"/>
          <w:lang w:val="pt-BR"/>
        </w:rPr>
        <w:t xml:space="preserve">bằng nguồn </w:t>
      </w:r>
      <w:r w:rsidRPr="0013271E">
        <w:rPr>
          <w:color w:val="000000"/>
          <w:spacing w:val="-2"/>
          <w:sz w:val="28"/>
          <w:szCs w:val="28"/>
          <w:lang w:val="nl-NL"/>
        </w:rPr>
        <w:t>Ngân sách của</w:t>
      </w:r>
      <w:r w:rsidRPr="0013271E">
        <w:rPr>
          <w:spacing w:val="-2"/>
          <w:sz w:val="28"/>
          <w:szCs w:val="28"/>
          <w:lang w:val="pl-PL"/>
        </w:rPr>
        <w:t xml:space="preserve"> ngành Quân sự địa phương</w:t>
      </w:r>
      <w:r w:rsidRPr="0013271E">
        <w:rPr>
          <w:bCs/>
          <w:spacing w:val="-2"/>
          <w:sz w:val="28"/>
          <w:szCs w:val="28"/>
          <w:lang w:val="pt-BR"/>
        </w:rPr>
        <w:t xml:space="preserve"> </w:t>
      </w:r>
      <w:r w:rsidRPr="0013271E">
        <w:rPr>
          <w:color w:val="000000"/>
          <w:spacing w:val="-2"/>
          <w:sz w:val="28"/>
          <w:szCs w:val="28"/>
          <w:lang w:val="nl-NL"/>
        </w:rPr>
        <w:t>năm 2026</w:t>
      </w:r>
      <w:r w:rsidRPr="0013271E">
        <w:rPr>
          <w:spacing w:val="-2"/>
          <w:sz w:val="28"/>
          <w:lang w:val="nl-NL"/>
        </w:rPr>
        <w:t>.</w:t>
      </w:r>
      <w:r w:rsidRPr="0013271E">
        <w:rPr>
          <w:spacing w:val="-2"/>
          <w:sz w:val="28"/>
        </w:rPr>
        <w:t xml:space="preserve">  </w:t>
      </w:r>
    </w:p>
    <w:p w:rsidR="00905478" w:rsidRPr="00CE3D99" w:rsidRDefault="00905478" w:rsidP="00905478">
      <w:pPr>
        <w:spacing w:before="120" w:after="120"/>
        <w:ind w:firstLine="720"/>
        <w:rPr>
          <w:iCs/>
          <w:spacing w:val="-6"/>
          <w:sz w:val="28"/>
          <w:lang w:val="nl-NL"/>
        </w:rPr>
      </w:pPr>
      <w:r w:rsidRPr="00CE3D99">
        <w:rPr>
          <w:iCs/>
          <w:spacing w:val="-6"/>
          <w:sz w:val="28"/>
          <w:lang w:val="nl-NL"/>
        </w:rPr>
        <w:t xml:space="preserve">- Nguồn vốn: </w:t>
      </w:r>
      <w:r w:rsidRPr="00CE3D99">
        <w:rPr>
          <w:spacing w:val="-6"/>
          <w:sz w:val="28"/>
          <w:lang w:val="nl-NL"/>
        </w:rPr>
        <w:t>NSNN</w:t>
      </w:r>
      <w:r w:rsidRPr="00CE3D99">
        <w:rPr>
          <w:iCs/>
          <w:spacing w:val="-6"/>
          <w:sz w:val="28"/>
        </w:rPr>
        <w:t>.</w:t>
      </w:r>
      <w:bookmarkStart w:id="0" w:name="_GoBack"/>
      <w:bookmarkEnd w:id="0"/>
    </w:p>
    <w:p w:rsidR="00905478" w:rsidRPr="00CE3D99" w:rsidRDefault="00905478" w:rsidP="00905478">
      <w:pPr>
        <w:spacing w:before="120" w:after="120"/>
        <w:ind w:firstLine="720"/>
        <w:rPr>
          <w:iCs/>
          <w:sz w:val="28"/>
          <w:lang w:val="nl-NL"/>
        </w:rPr>
      </w:pPr>
      <w:r w:rsidRPr="00CE3D99">
        <w:rPr>
          <w:iCs/>
          <w:sz w:val="28"/>
          <w:lang w:val="nl-NL"/>
        </w:rPr>
        <w:t>- Phương thức lựa chọn nhà thầu: Một giai đoạn, một túi hồ sơ.</w:t>
      </w:r>
    </w:p>
    <w:p w:rsidR="00905478" w:rsidRPr="00CE3D99" w:rsidRDefault="00905478" w:rsidP="00905478">
      <w:pPr>
        <w:spacing w:before="120" w:after="120"/>
        <w:ind w:firstLine="720"/>
        <w:rPr>
          <w:iCs/>
          <w:sz w:val="28"/>
          <w:lang w:val="nl-NL"/>
        </w:rPr>
      </w:pPr>
      <w:r w:rsidRPr="00CE3D99">
        <w:rPr>
          <w:iCs/>
          <w:sz w:val="28"/>
          <w:lang w:val="nl-NL"/>
        </w:rPr>
        <w:t xml:space="preserve">- </w:t>
      </w:r>
      <w:r w:rsidRPr="00B860E4">
        <w:rPr>
          <w:bCs/>
          <w:sz w:val="28"/>
          <w:szCs w:val="28"/>
        </w:rPr>
        <w:t>Loại hợp đồng: Trọn gói</w:t>
      </w:r>
      <w:r w:rsidRPr="00CE3D99">
        <w:rPr>
          <w:iCs/>
          <w:sz w:val="28"/>
          <w:lang w:val="nl-NL"/>
        </w:rPr>
        <w:t>.</w:t>
      </w:r>
    </w:p>
    <w:p w:rsidR="00905478" w:rsidRPr="00CE3D99" w:rsidRDefault="00905478" w:rsidP="00905478">
      <w:pPr>
        <w:spacing w:before="120" w:after="120"/>
        <w:ind w:firstLine="720"/>
        <w:rPr>
          <w:iCs/>
          <w:sz w:val="28"/>
          <w:lang w:val="nl-NL"/>
        </w:rPr>
      </w:pPr>
      <w:r w:rsidRPr="00CE3D99">
        <w:rPr>
          <w:iCs/>
          <w:sz w:val="28"/>
          <w:lang w:val="nl-NL"/>
        </w:rPr>
        <w:t xml:space="preserve">- Địa điểm thực hiện: </w:t>
      </w:r>
      <w:r w:rsidRPr="00CE3D99">
        <w:rPr>
          <w:sz w:val="28"/>
        </w:rPr>
        <w:t>Hải Phòng</w:t>
      </w:r>
      <w:r>
        <w:rPr>
          <w:sz w:val="28"/>
        </w:rPr>
        <w:t>; Đà Nẵng; Phú Quốc</w:t>
      </w:r>
      <w:r w:rsidRPr="00CE3D99">
        <w:rPr>
          <w:iCs/>
          <w:sz w:val="28"/>
          <w:lang w:val="nl-NL"/>
        </w:rPr>
        <w:t>.</w:t>
      </w:r>
      <w:r>
        <w:rPr>
          <w:iCs/>
          <w:sz w:val="28"/>
          <w:lang w:val="nl-NL"/>
        </w:rPr>
        <w:t xml:space="preserve"> </w:t>
      </w:r>
    </w:p>
    <w:p w:rsidR="00905478" w:rsidRPr="00CE3D99" w:rsidRDefault="00905478" w:rsidP="00905478">
      <w:pPr>
        <w:spacing w:before="120" w:after="120"/>
        <w:ind w:firstLine="720"/>
        <w:rPr>
          <w:iCs/>
          <w:sz w:val="28"/>
          <w:lang w:val="nl-NL"/>
        </w:rPr>
      </w:pPr>
      <w:r w:rsidRPr="00CE3D99">
        <w:rPr>
          <w:iCs/>
          <w:sz w:val="28"/>
          <w:lang w:val="nl-NL"/>
        </w:rPr>
        <w:t>- Thời gian thực hiện gói thầu: 30 ngày.</w:t>
      </w:r>
    </w:p>
    <w:p w:rsidR="00905478" w:rsidRPr="00CE3D99" w:rsidRDefault="00905478" w:rsidP="00905478">
      <w:pPr>
        <w:spacing w:before="120" w:after="120"/>
        <w:ind w:firstLine="720"/>
        <w:rPr>
          <w:iCs/>
          <w:sz w:val="28"/>
          <w:lang w:val="nl-NL"/>
        </w:rPr>
      </w:pPr>
      <w:r w:rsidRPr="00A8469A">
        <w:rPr>
          <w:iCs/>
          <w:sz w:val="28"/>
          <w:highlight w:val="yellow"/>
          <w:lang w:val="nl-NL"/>
        </w:rPr>
        <w:t>- Thời gian thực hiện hợp đồng: 60 ngày.</w:t>
      </w:r>
    </w:p>
    <w:p w:rsidR="00905478" w:rsidRPr="00CE3D99" w:rsidRDefault="00905478" w:rsidP="00905478">
      <w:pPr>
        <w:spacing w:before="120" w:after="120"/>
        <w:ind w:firstLine="720"/>
        <w:rPr>
          <w:b/>
          <w:iCs/>
          <w:sz w:val="28"/>
          <w:lang w:val="nl-NL"/>
        </w:rPr>
      </w:pPr>
      <w:r w:rsidRPr="00CE3D99">
        <w:rPr>
          <w:b/>
          <w:iCs/>
          <w:sz w:val="28"/>
          <w:lang w:val="nl-NL"/>
        </w:rPr>
        <w:t>1.2. Yêu cầu về kỹ thuật</w:t>
      </w:r>
    </w:p>
    <w:p w:rsidR="00905478" w:rsidRPr="00CE3D99" w:rsidRDefault="00905478" w:rsidP="00905478">
      <w:pPr>
        <w:widowControl w:val="0"/>
        <w:spacing w:before="120" w:after="120"/>
        <w:ind w:firstLine="709"/>
        <w:rPr>
          <w:sz w:val="28"/>
        </w:rPr>
      </w:pPr>
      <w:r w:rsidRPr="00CE3D99">
        <w:rPr>
          <w:sz w:val="28"/>
          <w:lang w:val="nl-NL"/>
        </w:rPr>
        <w:t xml:space="preserve">Yêu cầu về kỹ thuật bao gồm yêu cầu về kỹ thuật chung và yêu cầu về kỹ thuật chi tiết đối với hàng hóa thuộc phạm vi cung cấp của gói thầu. </w:t>
      </w:r>
    </w:p>
    <w:p w:rsidR="00905478" w:rsidRPr="00944E66" w:rsidRDefault="00905478" w:rsidP="00905478">
      <w:pPr>
        <w:widowControl w:val="0"/>
        <w:spacing w:before="120" w:after="120"/>
        <w:ind w:firstLine="709"/>
        <w:rPr>
          <w:b/>
          <w:sz w:val="28"/>
          <w:lang w:val="nl-NL"/>
        </w:rPr>
      </w:pPr>
      <w:r w:rsidRPr="00944E66">
        <w:rPr>
          <w:b/>
          <w:sz w:val="28"/>
          <w:lang w:val="nl-NL"/>
        </w:rPr>
        <w:t xml:space="preserve">1.2.1. Yêu cầu về kỹ thuật chung: </w:t>
      </w:r>
    </w:p>
    <w:p w:rsidR="00905478" w:rsidRPr="00944E66" w:rsidRDefault="00905478" w:rsidP="00905478">
      <w:pPr>
        <w:widowControl w:val="0"/>
        <w:spacing w:before="120" w:after="120"/>
        <w:ind w:firstLine="709"/>
        <w:rPr>
          <w:rFonts w:eastAsia="Tahoma"/>
          <w:bCs/>
          <w:sz w:val="28"/>
        </w:rPr>
      </w:pPr>
      <w:r w:rsidRPr="00944E66">
        <w:rPr>
          <w:sz w:val="28"/>
          <w:lang w:val="nl-NL"/>
        </w:rPr>
        <w:t xml:space="preserve">- Toàn bộ thiết bị, vật tư hàng hóa cung cấp phải mới 100%, </w:t>
      </w:r>
      <w:r w:rsidRPr="00944E66">
        <w:rPr>
          <w:sz w:val="28"/>
          <w:lang w:val="vi-VN"/>
        </w:rPr>
        <w:t>được sản xuất từ năm 202</w:t>
      </w:r>
      <w:r w:rsidRPr="00944E66">
        <w:rPr>
          <w:sz w:val="28"/>
        </w:rPr>
        <w:t>5</w:t>
      </w:r>
      <w:r w:rsidRPr="00944E66">
        <w:rPr>
          <w:sz w:val="28"/>
          <w:lang w:val="vi-VN"/>
        </w:rPr>
        <w:t xml:space="preserve"> trở về sau, </w:t>
      </w:r>
      <w:r w:rsidRPr="00944E66">
        <w:rPr>
          <w:rFonts w:eastAsia="Tahoma"/>
          <w:bCs/>
          <w:sz w:val="28"/>
          <w:lang w:val="vi-VN"/>
        </w:rPr>
        <w:t>hàng hóa có nhãn mác, ký mã hiệu sản phẩm rõ ràng và đảm bảo theo quy định hiện hành, đầy đủ tài liệu chứng minh tính hợp lệ của hàng hóa.</w:t>
      </w:r>
    </w:p>
    <w:p w:rsidR="00905478" w:rsidRPr="00944E66" w:rsidRDefault="00905478" w:rsidP="00905478">
      <w:pPr>
        <w:widowControl w:val="0"/>
        <w:spacing w:before="120" w:after="120"/>
        <w:ind w:firstLine="709"/>
        <w:rPr>
          <w:rFonts w:eastAsia="Tahoma"/>
          <w:bCs/>
          <w:sz w:val="28"/>
        </w:rPr>
      </w:pPr>
      <w:r w:rsidRPr="00944E66">
        <w:rPr>
          <w:rFonts w:eastAsia="Tahoma"/>
          <w:bCs/>
          <w:sz w:val="28"/>
          <w:lang w:val="vi-VN"/>
        </w:rPr>
        <w:t>- Quy cách đóng gói: Theo tiêu chuẩn của Nhà sản xuất</w:t>
      </w:r>
      <w:r w:rsidRPr="00944E66">
        <w:rPr>
          <w:rFonts w:eastAsia="Tahoma"/>
          <w:bCs/>
          <w:sz w:val="28"/>
          <w:lang w:val="nl-NL"/>
        </w:rPr>
        <w:t>/phân phối</w:t>
      </w:r>
      <w:r w:rsidRPr="00944E66">
        <w:rPr>
          <w:rFonts w:eastAsia="Tahoma"/>
          <w:bCs/>
          <w:sz w:val="28"/>
          <w:lang w:val="vi-VN"/>
        </w:rPr>
        <w:t>.</w:t>
      </w:r>
    </w:p>
    <w:p w:rsidR="00905478" w:rsidRPr="00AE5054" w:rsidRDefault="00905478" w:rsidP="00905478">
      <w:pPr>
        <w:widowControl w:val="0"/>
        <w:spacing w:before="120" w:after="120"/>
        <w:ind w:firstLine="709"/>
        <w:rPr>
          <w:rFonts w:eastAsia="Tahoma"/>
          <w:bCs/>
          <w:spacing w:val="4"/>
          <w:sz w:val="28"/>
        </w:rPr>
      </w:pPr>
      <w:r w:rsidRPr="00AE5054">
        <w:rPr>
          <w:rFonts w:eastAsia="Tahoma"/>
          <w:bCs/>
          <w:spacing w:val="4"/>
          <w:sz w:val="28"/>
        </w:rPr>
        <w:t>- Yêu cầu về bảo hành: Tối thiểu 12 tháng từ khi hàng hoá được bàn giao, nghiệm thu.</w:t>
      </w:r>
    </w:p>
    <w:p w:rsidR="00905478" w:rsidRPr="00351ED5" w:rsidRDefault="00905478" w:rsidP="00905478">
      <w:pPr>
        <w:widowControl w:val="0"/>
        <w:spacing w:before="120" w:after="120"/>
        <w:ind w:firstLine="709"/>
        <w:rPr>
          <w:spacing w:val="-2"/>
          <w:sz w:val="28"/>
        </w:rPr>
      </w:pPr>
      <w:r w:rsidRPr="001D36C5">
        <w:rPr>
          <w:rFonts w:eastAsia="Tahoma"/>
          <w:bCs/>
          <w:spacing w:val="-2"/>
          <w:sz w:val="28"/>
        </w:rPr>
        <w:t>- Chủ đầu tư yêu cầu nhà thầu cung cấp Catalogue đối với một số mặt hàng trong trường hợp nghi ngờ về xuất xứ hàng hoá mà nhà thầu đã chào trong E-HSDT.</w:t>
      </w:r>
    </w:p>
    <w:p w:rsidR="00905478" w:rsidRPr="00CE3D99" w:rsidRDefault="00905478" w:rsidP="00905478">
      <w:pPr>
        <w:widowControl w:val="0"/>
        <w:spacing w:before="120" w:after="120"/>
        <w:ind w:firstLine="709"/>
        <w:rPr>
          <w:sz w:val="28"/>
          <w:lang w:val="nl-NL"/>
        </w:rPr>
      </w:pPr>
      <w:r w:rsidRPr="00944E66">
        <w:rPr>
          <w:b/>
          <w:sz w:val="28"/>
          <w:lang w:val="nl-NL"/>
        </w:rPr>
        <w:t>1.2.2. Yêu cầu về kỹ thuật cụ thể:</w:t>
      </w:r>
    </w:p>
    <w:p w:rsidR="00905478" w:rsidRPr="00BE6BE7" w:rsidRDefault="00905478" w:rsidP="00905478">
      <w:pPr>
        <w:widowControl w:val="0"/>
        <w:spacing w:before="120" w:after="120"/>
        <w:ind w:firstLine="709"/>
        <w:rPr>
          <w:rFonts w:eastAsia="Tahoma"/>
          <w:bCs/>
          <w:sz w:val="28"/>
        </w:rPr>
      </w:pPr>
      <w:r w:rsidRPr="00CE3D99">
        <w:rPr>
          <w:rFonts w:eastAsia="Tahoma"/>
          <w:bCs/>
          <w:sz w:val="28"/>
          <w:lang w:val="vi-VN"/>
        </w:rPr>
        <w:t xml:space="preserve">Nhà thầu phải chào hàng hóa có thông số kỹ thuật, tính năng sử dụng đáp ứng hoặc vượt trội so với yêu cầu về thông số kỹ thuật, các chỉ tiêu kỹ thuật dưới đây. Bất </w:t>
      </w:r>
      <w:r w:rsidRPr="00BE6BE7">
        <w:rPr>
          <w:rFonts w:eastAsia="Tahoma"/>
          <w:bCs/>
          <w:sz w:val="28"/>
          <w:lang w:val="vi-VN"/>
        </w:rPr>
        <w:t xml:space="preserve">kỳ thương hiệu, nhãn hiệu, yếu tố kỹ thuật... nào nếu có trong bảng yêu cầu kỹ thuật đều mang tính chất minh họa các tiêu chuẩn chất lượng, </w:t>
      </w:r>
      <w:r w:rsidRPr="00BE6BE7">
        <w:rPr>
          <w:rFonts w:eastAsia="Tahoma"/>
          <w:bCs/>
          <w:sz w:val="28"/>
        </w:rPr>
        <w:t xml:space="preserve">yêu cầu </w:t>
      </w:r>
      <w:r w:rsidRPr="00BE6BE7">
        <w:rPr>
          <w:rFonts w:eastAsia="Tahoma"/>
          <w:bCs/>
          <w:sz w:val="28"/>
          <w:lang w:val="vi-VN"/>
        </w:rPr>
        <w:t xml:space="preserve">tính </w:t>
      </w:r>
      <w:r w:rsidRPr="00BE6BE7">
        <w:rPr>
          <w:rFonts w:eastAsia="Tahoma"/>
          <w:bCs/>
          <w:sz w:val="28"/>
          <w:lang w:val="vi-VN"/>
        </w:rPr>
        <w:lastRenderedPageBreak/>
        <w:t>năng kỹ thuật</w:t>
      </w:r>
      <w:r w:rsidRPr="00BE6BE7">
        <w:rPr>
          <w:rFonts w:eastAsia="Tahoma"/>
          <w:bCs/>
          <w:sz w:val="28"/>
        </w:rPr>
        <w:t>, không hạn chế sự tham dự nhà thầu, nhà thầu có thể chào loại khác tương đương.</w:t>
      </w:r>
    </w:p>
    <w:tbl>
      <w:tblPr>
        <w:tblW w:w="4953" w:type="pct"/>
        <w:tblInd w:w="-34" w:type="dxa"/>
        <w:tblLayout w:type="fixed"/>
        <w:tblLook w:val="0000" w:firstRow="0" w:lastRow="0" w:firstColumn="0" w:lastColumn="0" w:noHBand="0" w:noVBand="0"/>
      </w:tblPr>
      <w:tblGrid>
        <w:gridCol w:w="825"/>
        <w:gridCol w:w="2181"/>
        <w:gridCol w:w="6524"/>
      </w:tblGrid>
      <w:tr w:rsidR="00905478" w:rsidRPr="00BE6BE7" w:rsidTr="006600CA">
        <w:trPr>
          <w:tblHeader/>
        </w:trPr>
        <w:tc>
          <w:tcPr>
            <w:tcW w:w="851" w:type="dxa"/>
            <w:tcBorders>
              <w:top w:val="single" w:sz="4" w:space="0" w:color="000000"/>
              <w:left w:val="single" w:sz="4" w:space="0" w:color="000000"/>
              <w:bottom w:val="single" w:sz="4" w:space="0" w:color="000000"/>
            </w:tcBorders>
            <w:shd w:val="clear" w:color="auto" w:fill="auto"/>
            <w:vAlign w:val="center"/>
          </w:tcPr>
          <w:p w:rsidR="00905478" w:rsidRPr="00BE6BE7" w:rsidRDefault="00905478" w:rsidP="006600CA">
            <w:pPr>
              <w:widowControl w:val="0"/>
              <w:spacing w:before="120" w:after="120"/>
              <w:jc w:val="center"/>
              <w:rPr>
                <w:szCs w:val="24"/>
              </w:rPr>
            </w:pPr>
            <w:r w:rsidRPr="00BE6BE7">
              <w:rPr>
                <w:b/>
                <w:iCs/>
                <w:szCs w:val="24"/>
              </w:rPr>
              <w:t>Hạng mục số</w:t>
            </w:r>
          </w:p>
        </w:tc>
        <w:tc>
          <w:tcPr>
            <w:tcW w:w="2268" w:type="dxa"/>
            <w:tcBorders>
              <w:top w:val="single" w:sz="4" w:space="0" w:color="000000"/>
              <w:left w:val="single" w:sz="4" w:space="0" w:color="000000"/>
              <w:bottom w:val="single" w:sz="4" w:space="0" w:color="000000"/>
            </w:tcBorders>
            <w:shd w:val="clear" w:color="auto" w:fill="auto"/>
            <w:vAlign w:val="center"/>
          </w:tcPr>
          <w:p w:rsidR="00905478" w:rsidRPr="00BE6BE7" w:rsidRDefault="00905478" w:rsidP="006600CA">
            <w:pPr>
              <w:widowControl w:val="0"/>
              <w:spacing w:before="120" w:after="120"/>
              <w:jc w:val="center"/>
              <w:rPr>
                <w:szCs w:val="24"/>
              </w:rPr>
            </w:pPr>
            <w:r w:rsidRPr="00BE6BE7">
              <w:rPr>
                <w:b/>
                <w:iCs/>
                <w:szCs w:val="24"/>
              </w:rPr>
              <w:t>Tên hàng hóa hoặc dịch vụ liên quan</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5478" w:rsidRPr="00BE6BE7" w:rsidRDefault="00905478" w:rsidP="006600CA">
            <w:pPr>
              <w:widowControl w:val="0"/>
              <w:spacing w:before="120" w:after="120"/>
              <w:jc w:val="center"/>
              <w:rPr>
                <w:szCs w:val="24"/>
              </w:rPr>
            </w:pPr>
            <w:r w:rsidRPr="00BE6BE7">
              <w:rPr>
                <w:b/>
                <w:iCs/>
                <w:szCs w:val="24"/>
              </w:rPr>
              <w:t>Thông số kỹ thuật và các tiêu chuẩn</w:t>
            </w:r>
          </w:p>
        </w:tc>
      </w:tr>
      <w:tr w:rsidR="00905478" w:rsidRPr="00BE6BE7" w:rsidTr="006600CA">
        <w:tc>
          <w:tcPr>
            <w:tcW w:w="851" w:type="dxa"/>
            <w:tcBorders>
              <w:top w:val="single" w:sz="4" w:space="0" w:color="000000"/>
              <w:left w:val="single" w:sz="4" w:space="0" w:color="000000"/>
              <w:bottom w:val="single" w:sz="4" w:space="0" w:color="000000"/>
            </w:tcBorders>
            <w:shd w:val="clear" w:color="auto" w:fill="auto"/>
            <w:vAlign w:val="center"/>
          </w:tcPr>
          <w:p w:rsidR="00905478" w:rsidRPr="00BE6BE7" w:rsidRDefault="00905478" w:rsidP="00905478">
            <w:pPr>
              <w:pStyle w:val="Sub-ClauseText"/>
              <w:numPr>
                <w:ilvl w:val="0"/>
                <w:numId w:val="1"/>
              </w:numPr>
              <w:spacing w:before="100" w:after="100"/>
              <w:ind w:left="357" w:hanging="357"/>
              <w:jc w:val="center"/>
              <w:rPr>
                <w:sz w:val="26"/>
                <w:szCs w:val="26"/>
              </w:rPr>
            </w:pPr>
          </w:p>
        </w:tc>
        <w:tc>
          <w:tcPr>
            <w:tcW w:w="2268" w:type="dxa"/>
            <w:tcBorders>
              <w:top w:val="single" w:sz="4" w:space="0" w:color="000000"/>
              <w:left w:val="single" w:sz="4" w:space="0" w:color="000000"/>
              <w:bottom w:val="single" w:sz="4" w:space="0" w:color="000000"/>
            </w:tcBorders>
            <w:shd w:val="clear" w:color="auto" w:fill="auto"/>
            <w:vAlign w:val="center"/>
          </w:tcPr>
          <w:p w:rsidR="00905478" w:rsidRPr="00147C15" w:rsidRDefault="00905478" w:rsidP="006600CA">
            <w:r w:rsidRPr="00A84347">
              <w:t>Thân bia số 12</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5478" w:rsidRPr="00147C15" w:rsidRDefault="00905478" w:rsidP="006600CA">
            <w:r w:rsidRPr="006E6088">
              <w:t>* Kích th</w:t>
            </w:r>
            <w:r w:rsidRPr="006E6088">
              <w:rPr>
                <w:rFonts w:hint="eastAsia"/>
              </w:rPr>
              <w:t>ư</w:t>
            </w:r>
            <w:r w:rsidRPr="006E6088">
              <w:t>ớc</w:t>
            </w:r>
            <w:r>
              <w:t xml:space="preserve">: </w:t>
            </w:r>
            <w:r w:rsidRPr="006E6088">
              <w:t>Chiều rộng thân bia: 3.000mm x 2 cái</w:t>
            </w:r>
            <w:r>
              <w:t xml:space="preserve">. </w:t>
            </w:r>
            <w:r w:rsidRPr="006E6088">
              <w:t>Chiều cao bia: 1.900mm x 2 cái</w:t>
            </w:r>
            <w:r>
              <w:t xml:space="preserve">. </w:t>
            </w:r>
            <w:r w:rsidRPr="006E6088">
              <w:t>C</w:t>
            </w:r>
            <w:r>
              <w:t xml:space="preserve">hiều cao rộng giữa 02 dải xích: </w:t>
            </w:r>
            <w:r w:rsidRPr="006E6088">
              <w:t>2.000mm</w:t>
            </w:r>
            <w:r>
              <w:t xml:space="preserve">. </w:t>
            </w:r>
            <w:r w:rsidRPr="006E6088">
              <w:t>Chiều cao tháp pháo: 1.400mm</w:t>
            </w:r>
            <w:r>
              <w:t xml:space="preserve">. </w:t>
            </w:r>
            <w:r w:rsidRPr="006E6088">
              <w:t>Chiều cao thân: 1.300mm (Ch</w:t>
            </w:r>
            <w:r w:rsidRPr="006E6088">
              <w:rPr>
                <w:rFonts w:hint="eastAsia"/>
              </w:rPr>
              <w:t>ư</w:t>
            </w:r>
            <w:r w:rsidRPr="006E6088">
              <w:t>a tính tháp pháo)</w:t>
            </w:r>
            <w:r>
              <w:t xml:space="preserve">. </w:t>
            </w:r>
            <w:r w:rsidRPr="006E6088">
              <w:t>* Vật liệu chế tạo:</w:t>
            </w:r>
            <w:r>
              <w:t xml:space="preserve"> </w:t>
            </w:r>
            <w:r w:rsidRPr="006E6088">
              <w:t>Nhôm</w:t>
            </w:r>
            <w:r>
              <w:t xml:space="preserve"> hình (mác nhôm: 1050)</w:t>
            </w:r>
            <w:r w:rsidRPr="006E6088">
              <w:t xml:space="preserve"> V40 x 40 = 36m; nhôm tấm</w:t>
            </w:r>
            <w:r>
              <w:t xml:space="preserve"> (mác nhôm: 5080)</w:t>
            </w:r>
            <w:r w:rsidRPr="006E6088">
              <w:t xml:space="preserve"> 3,m;</w:t>
            </w:r>
            <w:r>
              <w:t xml:space="preserve"> </w:t>
            </w:r>
            <w:r w:rsidRPr="006E6088">
              <w:t>2 nẹp</w:t>
            </w:r>
            <w:r>
              <w:t xml:space="preserve"> </w:t>
            </w:r>
            <w:r w:rsidRPr="006E6088">
              <w:t>nhôm 20x20 = 36m; l</w:t>
            </w:r>
            <w:r w:rsidRPr="006E6088">
              <w:rPr>
                <w:rFonts w:hint="eastAsia"/>
              </w:rPr>
              <w:t>ư</w:t>
            </w:r>
            <w:r w:rsidRPr="006E6088">
              <w:t>ới nhựa = 10m; cáp giằng bia Ø6= 40m; Cóc chặn cáp 16 bộ;</w:t>
            </w:r>
            <w:r>
              <w:t xml:space="preserve"> </w:t>
            </w:r>
            <w:r w:rsidRPr="006E6088">
              <w:rPr>
                <w:rFonts w:hint="eastAsia"/>
              </w:rPr>
              <w:t>Đ</w:t>
            </w:r>
            <w:r w:rsidRPr="006E6088">
              <w:t xml:space="preserve">ai ốc cố </w:t>
            </w:r>
            <w:r w:rsidRPr="006E6088">
              <w:rPr>
                <w:rFonts w:hint="eastAsia"/>
              </w:rPr>
              <w:t>đ</w:t>
            </w:r>
            <w:r w:rsidRPr="006E6088">
              <w:t>ịnh = 06 bộ; bu lông M14= 12 bộ; bu lông M6 = 240 bộ. T</w:t>
            </w:r>
            <w:r w:rsidRPr="006E6088">
              <w:rPr>
                <w:rFonts w:hint="eastAsia"/>
              </w:rPr>
              <w:t>ă</w:t>
            </w:r>
            <w:r w:rsidRPr="006E6088">
              <w:t>ng cáp Ø12 = 8 cái</w:t>
            </w:r>
            <w:r>
              <w:t xml:space="preserve">. </w:t>
            </w:r>
            <w:r w:rsidRPr="006E6088">
              <w:t>S</w:t>
            </w:r>
            <w:r w:rsidRPr="006E6088">
              <w:rPr>
                <w:rFonts w:hint="eastAsia"/>
              </w:rPr>
              <w:t>ơ</w:t>
            </w:r>
            <w:r w:rsidRPr="006E6088">
              <w:t>n màu: Zànzi</w:t>
            </w:r>
            <w:r>
              <w:t xml:space="preserve">. </w:t>
            </w:r>
            <w:r w:rsidRPr="006E6088">
              <w:t>* Trọng l</w:t>
            </w:r>
            <w:r w:rsidRPr="006E6088">
              <w:rPr>
                <w:rFonts w:hint="eastAsia"/>
              </w:rPr>
              <w:t>ư</w:t>
            </w:r>
            <w:r w:rsidRPr="006E6088">
              <w:t>ợng:</w:t>
            </w:r>
            <w:r>
              <w:t xml:space="preserve"> </w:t>
            </w:r>
            <w:r w:rsidRPr="00896EF3">
              <w:t>Khi ch</w:t>
            </w:r>
            <w:r w:rsidRPr="00896EF3">
              <w:rPr>
                <w:rFonts w:hint="eastAsia"/>
              </w:rPr>
              <w:t>ư</w:t>
            </w:r>
            <w:r w:rsidRPr="00896EF3">
              <w:t>a lắp l</w:t>
            </w:r>
            <w:r w:rsidRPr="00896EF3">
              <w:rPr>
                <w:rFonts w:hint="eastAsia"/>
              </w:rPr>
              <w:t>ư</w:t>
            </w:r>
            <w:r w:rsidRPr="00896EF3">
              <w:t>ới, ốc vít ³ 56kg</w:t>
            </w:r>
            <w:r>
              <w:t xml:space="preserve">; </w:t>
            </w:r>
            <w:r w:rsidRPr="00896EF3">
              <w:t>Khi lắp l</w:t>
            </w:r>
            <w:r w:rsidRPr="00896EF3">
              <w:rPr>
                <w:rFonts w:hint="eastAsia"/>
              </w:rPr>
              <w:t>ư</w:t>
            </w:r>
            <w:r w:rsidRPr="00896EF3">
              <w:t>ới, ốc vít hoàn chỉnh ≤ 100 kg</w:t>
            </w:r>
            <w:r>
              <w:t>.</w:t>
            </w:r>
          </w:p>
        </w:tc>
      </w:tr>
      <w:tr w:rsidR="00905478" w:rsidRPr="00BE6BE7" w:rsidTr="006600CA">
        <w:tc>
          <w:tcPr>
            <w:tcW w:w="851" w:type="dxa"/>
            <w:tcBorders>
              <w:top w:val="single" w:sz="4" w:space="0" w:color="000000"/>
              <w:left w:val="single" w:sz="4" w:space="0" w:color="000000"/>
              <w:bottom w:val="single" w:sz="4" w:space="0" w:color="000000"/>
            </w:tcBorders>
            <w:shd w:val="clear" w:color="auto" w:fill="auto"/>
            <w:vAlign w:val="center"/>
          </w:tcPr>
          <w:p w:rsidR="00905478" w:rsidRPr="00BE6BE7" w:rsidRDefault="00905478" w:rsidP="00905478">
            <w:pPr>
              <w:pStyle w:val="Sub-ClauseText"/>
              <w:numPr>
                <w:ilvl w:val="0"/>
                <w:numId w:val="1"/>
              </w:numPr>
              <w:spacing w:before="100" w:after="100"/>
              <w:ind w:left="357" w:hanging="357"/>
              <w:jc w:val="center"/>
              <w:rPr>
                <w:sz w:val="26"/>
                <w:szCs w:val="26"/>
              </w:rPr>
            </w:pPr>
          </w:p>
        </w:tc>
        <w:tc>
          <w:tcPr>
            <w:tcW w:w="2268" w:type="dxa"/>
            <w:tcBorders>
              <w:top w:val="single" w:sz="4" w:space="0" w:color="000000"/>
              <w:left w:val="single" w:sz="4" w:space="0" w:color="000000"/>
              <w:bottom w:val="single" w:sz="4" w:space="0" w:color="000000"/>
            </w:tcBorders>
            <w:shd w:val="clear" w:color="auto" w:fill="auto"/>
            <w:vAlign w:val="center"/>
          </w:tcPr>
          <w:p w:rsidR="00905478" w:rsidRPr="00651767" w:rsidRDefault="00905478" w:rsidP="006600CA">
            <w:r w:rsidRPr="00651767">
              <w:t>Thân bia số 18</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5478" w:rsidRPr="00651767" w:rsidRDefault="00905478" w:rsidP="006600CA">
            <w:r w:rsidRPr="00651767">
              <w:t>* Kích th</w:t>
            </w:r>
            <w:r w:rsidRPr="00651767">
              <w:rPr>
                <w:rFonts w:hint="eastAsia"/>
              </w:rPr>
              <w:t>ư</w:t>
            </w:r>
            <w:r w:rsidRPr="00651767">
              <w:t xml:space="preserve">ớc: Chiều rộng thân bia: 2900mm x 2 cái; Chiều cao thân bia: 730mm x 2 cái; Chiều cao rộng </w:t>
            </w:r>
            <w:r w:rsidRPr="00651767">
              <w:rPr>
                <w:rFonts w:hint="eastAsia"/>
              </w:rPr>
              <w:t>đá</w:t>
            </w:r>
            <w:r w:rsidRPr="00651767">
              <w:t>y: 2500mm; Chiều cao ca bin: 130mm; Chiều cao thân: 600mm. * Vật liệu chế tạo: Nhôm</w:t>
            </w:r>
            <w:r>
              <w:t xml:space="preserve"> hình (mác nhôm: 1050)</w:t>
            </w:r>
            <w:r w:rsidRPr="00651767">
              <w:t xml:space="preserve"> V40 x 40 = 30m; </w:t>
            </w:r>
            <w:r w:rsidRPr="006E6088">
              <w:t>nhôm tấm</w:t>
            </w:r>
            <w:r>
              <w:t xml:space="preserve"> (mác nhôm: 5080)</w:t>
            </w:r>
            <w:r w:rsidRPr="00651767">
              <w:t xml:space="preserve"> 1,6m; nẹp nhôm 20x20 =30m; l</w:t>
            </w:r>
            <w:r w:rsidRPr="00651767">
              <w:rPr>
                <w:rFonts w:hint="eastAsia"/>
              </w:rPr>
              <w:t>ư</w:t>
            </w:r>
            <w:r w:rsidRPr="00651767">
              <w:t>ới nhựa = 10m; cáp giằng bia Ø6=40m; Cóc chặn cáp 16 bộ; T</w:t>
            </w:r>
            <w:r w:rsidRPr="00651767">
              <w:rPr>
                <w:rFonts w:hint="eastAsia"/>
              </w:rPr>
              <w:t>ă</w:t>
            </w:r>
            <w:r w:rsidRPr="00651767">
              <w:t xml:space="preserve">ng cáp Ø12 = 8 cái; </w:t>
            </w:r>
            <w:r w:rsidRPr="00651767">
              <w:rPr>
                <w:rFonts w:hint="eastAsia"/>
              </w:rPr>
              <w:t>Đ</w:t>
            </w:r>
            <w:r w:rsidRPr="00651767">
              <w:t xml:space="preserve">ai ốc cố </w:t>
            </w:r>
            <w:r w:rsidRPr="00651767">
              <w:rPr>
                <w:rFonts w:hint="eastAsia"/>
              </w:rPr>
              <w:t>đ</w:t>
            </w:r>
            <w:r w:rsidRPr="00651767">
              <w:t>ịnh = 06 bộ; bu lông M14=12 bộ; bu lông M6 =240 bộ; S</w:t>
            </w:r>
            <w:r w:rsidRPr="00651767">
              <w:rPr>
                <w:rFonts w:hint="eastAsia"/>
              </w:rPr>
              <w:t>ơ</w:t>
            </w:r>
            <w:r w:rsidRPr="00651767">
              <w:t xml:space="preserve">n màu: </w:t>
            </w:r>
            <w:r w:rsidRPr="00651767">
              <w:rPr>
                <w:rFonts w:hint="eastAsia"/>
              </w:rPr>
              <w:t>Đ</w:t>
            </w:r>
            <w:r w:rsidRPr="00651767">
              <w:t>en. * Trọng l</w:t>
            </w:r>
            <w:r w:rsidRPr="00651767">
              <w:rPr>
                <w:rFonts w:hint="eastAsia"/>
              </w:rPr>
              <w:t>ư</w:t>
            </w:r>
            <w:r w:rsidRPr="00651767">
              <w:t>ợng: Khi ch</w:t>
            </w:r>
            <w:r w:rsidRPr="00651767">
              <w:rPr>
                <w:rFonts w:hint="eastAsia"/>
              </w:rPr>
              <w:t>ư</w:t>
            </w:r>
            <w:r w:rsidRPr="00651767">
              <w:t>a lắp l</w:t>
            </w:r>
            <w:r w:rsidRPr="00651767">
              <w:rPr>
                <w:rFonts w:hint="eastAsia"/>
              </w:rPr>
              <w:t>ư</w:t>
            </w:r>
            <w:r w:rsidRPr="00651767">
              <w:t>ới, ốc vít ³ 54 kg; Khi lắp l</w:t>
            </w:r>
            <w:r w:rsidRPr="00651767">
              <w:rPr>
                <w:rFonts w:hint="eastAsia"/>
              </w:rPr>
              <w:t>ư</w:t>
            </w:r>
            <w:r w:rsidRPr="00651767">
              <w:t>ới, ốc vít hoàn chỉnh ≤ 80 kg.</w:t>
            </w:r>
          </w:p>
        </w:tc>
      </w:tr>
      <w:tr w:rsidR="00905478" w:rsidRPr="00BE6BE7" w:rsidTr="006600CA">
        <w:tc>
          <w:tcPr>
            <w:tcW w:w="851" w:type="dxa"/>
            <w:tcBorders>
              <w:top w:val="single" w:sz="4" w:space="0" w:color="000000"/>
              <w:left w:val="single" w:sz="4" w:space="0" w:color="000000"/>
              <w:bottom w:val="single" w:sz="4" w:space="0" w:color="000000"/>
            </w:tcBorders>
            <w:shd w:val="clear" w:color="auto" w:fill="auto"/>
            <w:vAlign w:val="center"/>
          </w:tcPr>
          <w:p w:rsidR="00905478" w:rsidRPr="00BE6BE7" w:rsidRDefault="00905478" w:rsidP="00905478">
            <w:pPr>
              <w:pStyle w:val="Sub-ClauseText"/>
              <w:numPr>
                <w:ilvl w:val="0"/>
                <w:numId w:val="1"/>
              </w:numPr>
              <w:spacing w:before="100" w:after="100"/>
              <w:ind w:left="357" w:hanging="357"/>
              <w:jc w:val="center"/>
              <w:rPr>
                <w:sz w:val="26"/>
                <w:szCs w:val="26"/>
              </w:rPr>
            </w:pPr>
          </w:p>
        </w:tc>
        <w:tc>
          <w:tcPr>
            <w:tcW w:w="2268" w:type="dxa"/>
            <w:tcBorders>
              <w:top w:val="single" w:sz="4" w:space="0" w:color="000000"/>
              <w:left w:val="single" w:sz="4" w:space="0" w:color="000000"/>
              <w:bottom w:val="single" w:sz="4" w:space="0" w:color="000000"/>
            </w:tcBorders>
            <w:shd w:val="clear" w:color="auto" w:fill="auto"/>
            <w:vAlign w:val="center"/>
          </w:tcPr>
          <w:p w:rsidR="00905478" w:rsidRPr="00651767" w:rsidRDefault="00905478" w:rsidP="006600CA">
            <w:r w:rsidRPr="00651767">
              <w:t>Thân bia số 18</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5478" w:rsidRPr="00651767" w:rsidRDefault="00905478" w:rsidP="006600CA">
            <w:r w:rsidRPr="00651767">
              <w:t>* Kích th</w:t>
            </w:r>
            <w:r w:rsidRPr="00651767">
              <w:rPr>
                <w:rFonts w:hint="eastAsia"/>
              </w:rPr>
              <w:t>ư</w:t>
            </w:r>
            <w:r w:rsidRPr="00651767">
              <w:t xml:space="preserve">ớc: Chiều rộng thân bia: 4.000mm x 2 cái; Chiều cao thân bia: 1.100mm x 2 cái; Chiều cao rộng </w:t>
            </w:r>
            <w:r w:rsidRPr="00651767">
              <w:rPr>
                <w:rFonts w:hint="eastAsia"/>
              </w:rPr>
              <w:t>đá</w:t>
            </w:r>
            <w:r w:rsidRPr="00651767">
              <w:t>y: 3.600mm; Chiều cao ca bin: 200mm; Chiều cao thân: 900mm. * Vật liệu chế tạo: Nhôm</w:t>
            </w:r>
            <w:r>
              <w:t xml:space="preserve"> hình (mác nhôm: 1050)</w:t>
            </w:r>
            <w:r w:rsidRPr="00651767">
              <w:t xml:space="preserve"> V40 x 40 = 44m; </w:t>
            </w:r>
            <w:r w:rsidRPr="006E6088">
              <w:t>nhôm tấm</w:t>
            </w:r>
            <w:r>
              <w:t xml:space="preserve"> (mác nhôm: 5080)</w:t>
            </w:r>
            <w:r w:rsidRPr="00651767">
              <w:t xml:space="preserve"> 1,6m; nẹp nhôm 20x20 =44m; l</w:t>
            </w:r>
            <w:r w:rsidRPr="00651767">
              <w:rPr>
                <w:rFonts w:hint="eastAsia"/>
              </w:rPr>
              <w:t>ư</w:t>
            </w:r>
            <w:r w:rsidRPr="00651767">
              <w:t>ới nhựa = 12m; cáp giằng bia Ø6=40m; cóc chặn cáp 16 bộ; t</w:t>
            </w:r>
            <w:r w:rsidRPr="00651767">
              <w:rPr>
                <w:rFonts w:hint="eastAsia"/>
              </w:rPr>
              <w:t>ă</w:t>
            </w:r>
            <w:r w:rsidRPr="00651767">
              <w:t xml:space="preserve">ng cáp Ø12=8 cái; </w:t>
            </w:r>
            <w:r w:rsidRPr="00651767">
              <w:rPr>
                <w:rFonts w:hint="eastAsia"/>
              </w:rPr>
              <w:t>Đ</w:t>
            </w:r>
            <w:r w:rsidRPr="00651767">
              <w:t xml:space="preserve">ai ốc cố </w:t>
            </w:r>
            <w:r w:rsidRPr="00651767">
              <w:rPr>
                <w:rFonts w:hint="eastAsia"/>
              </w:rPr>
              <w:t>đ</w:t>
            </w:r>
            <w:r w:rsidRPr="00651767">
              <w:t>ịnh = 06 bộ; bu lông M14=12 bộ; bu lông M6 = 240 bộ; S</w:t>
            </w:r>
            <w:r w:rsidRPr="00651767">
              <w:rPr>
                <w:rFonts w:hint="eastAsia"/>
              </w:rPr>
              <w:t>ơ</w:t>
            </w:r>
            <w:r w:rsidRPr="00651767">
              <w:t xml:space="preserve">n màu: </w:t>
            </w:r>
            <w:r w:rsidRPr="00651767">
              <w:rPr>
                <w:rFonts w:hint="eastAsia"/>
              </w:rPr>
              <w:t>Đ</w:t>
            </w:r>
            <w:r w:rsidRPr="00651767">
              <w:t>en. * Trọng l</w:t>
            </w:r>
            <w:r w:rsidRPr="00651767">
              <w:rPr>
                <w:rFonts w:hint="eastAsia"/>
              </w:rPr>
              <w:t>ư</w:t>
            </w:r>
            <w:r w:rsidRPr="00651767">
              <w:t>ợng: Khi ch</w:t>
            </w:r>
            <w:r w:rsidRPr="00651767">
              <w:rPr>
                <w:rFonts w:hint="eastAsia"/>
              </w:rPr>
              <w:t>ư</w:t>
            </w:r>
            <w:r w:rsidRPr="00651767">
              <w:t>a lắp l</w:t>
            </w:r>
            <w:r w:rsidRPr="00651767">
              <w:rPr>
                <w:rFonts w:hint="eastAsia"/>
              </w:rPr>
              <w:t>ư</w:t>
            </w:r>
            <w:r w:rsidRPr="00651767">
              <w:t>ới, ốc vít ³ 76 kg; Khi lắp l</w:t>
            </w:r>
            <w:r w:rsidRPr="00651767">
              <w:rPr>
                <w:rFonts w:hint="eastAsia"/>
              </w:rPr>
              <w:t>ư</w:t>
            </w:r>
            <w:r w:rsidRPr="00651767">
              <w:t>ới, ốc vít ≤ 90kg.</w:t>
            </w:r>
          </w:p>
        </w:tc>
      </w:tr>
      <w:tr w:rsidR="00905478" w:rsidRPr="00BE6BE7" w:rsidTr="006600CA">
        <w:tc>
          <w:tcPr>
            <w:tcW w:w="851" w:type="dxa"/>
            <w:tcBorders>
              <w:top w:val="single" w:sz="4" w:space="0" w:color="000000"/>
              <w:left w:val="single" w:sz="4" w:space="0" w:color="000000"/>
              <w:bottom w:val="single" w:sz="4" w:space="0" w:color="000000"/>
            </w:tcBorders>
            <w:shd w:val="clear" w:color="auto" w:fill="auto"/>
            <w:vAlign w:val="center"/>
          </w:tcPr>
          <w:p w:rsidR="00905478" w:rsidRPr="00BE6BE7" w:rsidRDefault="00905478" w:rsidP="00905478">
            <w:pPr>
              <w:pStyle w:val="Sub-ClauseText"/>
              <w:numPr>
                <w:ilvl w:val="0"/>
                <w:numId w:val="1"/>
              </w:numPr>
              <w:spacing w:before="100" w:after="100"/>
              <w:ind w:left="357" w:hanging="357"/>
              <w:jc w:val="center"/>
              <w:rPr>
                <w:sz w:val="26"/>
                <w:szCs w:val="26"/>
              </w:rPr>
            </w:pPr>
          </w:p>
        </w:tc>
        <w:tc>
          <w:tcPr>
            <w:tcW w:w="2268" w:type="dxa"/>
            <w:tcBorders>
              <w:top w:val="single" w:sz="4" w:space="0" w:color="000000"/>
              <w:left w:val="single" w:sz="4" w:space="0" w:color="000000"/>
              <w:bottom w:val="single" w:sz="4" w:space="0" w:color="000000"/>
            </w:tcBorders>
            <w:shd w:val="clear" w:color="auto" w:fill="auto"/>
            <w:vAlign w:val="center"/>
          </w:tcPr>
          <w:p w:rsidR="00905478" w:rsidRPr="00EA04C7" w:rsidRDefault="00905478" w:rsidP="006600CA">
            <w:pPr>
              <w:outlineLvl w:val="0"/>
            </w:pPr>
            <w:r w:rsidRPr="00EA04C7">
              <w:t>Thân phao và dầm liên kết</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5478" w:rsidRPr="00EA04C7" w:rsidRDefault="00905478" w:rsidP="006600CA">
            <w:pPr>
              <w:outlineLvl w:val="0"/>
            </w:pPr>
            <w:r w:rsidRPr="00EA04C7">
              <w:t>* Kích thước: Chiều dài thân phao: 4300mm; Chiều rộng thân phao cả tai: 800mm; Chiều dài đáy phao: 3700mm; Chiều rộng giữa 2 phao: ≤ 2030mm; Chiều cao thân phao: 400mm. Trọng lư</w:t>
            </w:r>
            <w:r>
              <w:t xml:space="preserve">ợng bộ phao bia: </w:t>
            </w:r>
            <w:r w:rsidRPr="0006316A">
              <w:t>300-350</w:t>
            </w:r>
            <w:r>
              <w:t xml:space="preserve"> </w:t>
            </w:r>
            <w:r w:rsidRPr="00EA04C7">
              <w:t>kg. * Vật liệu chế tạo: Thân phao Composit = 02 cái; Dầm ngang phao bên ngoài 2830mm = 02 cái (Thép); Dầm ngang phao bên trong 2830mm = 01 cái (Thép); Dầm dọc phao 1725mm = 02 cái (Thép); Cột bia 01 cái (Thép hộp); Móc chằng buộc 08 cái; Móc buộc dây neo, đối trọng 03 cái; Bu lông đai ốc M6 = 118 bộ; bu lông đai ốc M14 = 24 bộ; Mã đỡ = 6bộ; bu lông đai ốc M10 = 30 bộ; Sơn màu: Zanzi. * Trọng lượng: Khi chưa lắp bia 100 - 120kg.</w:t>
            </w:r>
          </w:p>
        </w:tc>
      </w:tr>
      <w:tr w:rsidR="00905478" w:rsidRPr="00BE6BE7" w:rsidTr="006600CA">
        <w:tc>
          <w:tcPr>
            <w:tcW w:w="851" w:type="dxa"/>
            <w:tcBorders>
              <w:top w:val="single" w:sz="4" w:space="0" w:color="000000"/>
              <w:left w:val="single" w:sz="4" w:space="0" w:color="000000"/>
              <w:bottom w:val="single" w:sz="4" w:space="0" w:color="000000"/>
            </w:tcBorders>
            <w:shd w:val="clear" w:color="auto" w:fill="auto"/>
            <w:vAlign w:val="center"/>
          </w:tcPr>
          <w:p w:rsidR="00905478" w:rsidRPr="00BE6BE7" w:rsidRDefault="00905478" w:rsidP="00905478">
            <w:pPr>
              <w:pStyle w:val="Sub-ClauseText"/>
              <w:numPr>
                <w:ilvl w:val="0"/>
                <w:numId w:val="1"/>
              </w:numPr>
              <w:spacing w:before="100" w:after="100"/>
              <w:ind w:left="357" w:hanging="357"/>
              <w:jc w:val="center"/>
              <w:rPr>
                <w:sz w:val="26"/>
                <w:szCs w:val="26"/>
              </w:rPr>
            </w:pPr>
          </w:p>
        </w:tc>
        <w:tc>
          <w:tcPr>
            <w:tcW w:w="2268" w:type="dxa"/>
            <w:tcBorders>
              <w:top w:val="single" w:sz="4" w:space="0" w:color="000000"/>
              <w:left w:val="single" w:sz="4" w:space="0" w:color="000000"/>
              <w:bottom w:val="single" w:sz="4" w:space="0" w:color="000000"/>
            </w:tcBorders>
            <w:shd w:val="clear" w:color="auto" w:fill="auto"/>
            <w:vAlign w:val="center"/>
          </w:tcPr>
          <w:p w:rsidR="00905478" w:rsidRPr="009A1EF7" w:rsidRDefault="00905478" w:rsidP="006600CA">
            <w:pPr>
              <w:outlineLvl w:val="0"/>
            </w:pPr>
            <w:r w:rsidRPr="009A1EF7">
              <w:t>Hệ thống neo HQ, dây neo bia</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5478" w:rsidRPr="009A1EF7" w:rsidRDefault="00905478" w:rsidP="006600CA">
            <w:pPr>
              <w:outlineLvl w:val="0"/>
            </w:pPr>
            <w:r w:rsidRPr="009A1EF7">
              <w:t>* Kích thước: Neo bia thép Ø30</w:t>
            </w:r>
            <w:r>
              <w:t xml:space="preserve"> (mác thép: Q235B)</w:t>
            </w:r>
            <w:r w:rsidRPr="009A1EF7">
              <w:t>; Chiều cao ≤ 750mm; Chiều rộng ≤ 663mm; Trọng lượng 20 - 25 kg; Dây neo Ø20 (100m).</w:t>
            </w:r>
          </w:p>
        </w:tc>
      </w:tr>
      <w:tr w:rsidR="00905478" w:rsidRPr="00CE3D99" w:rsidTr="006600CA">
        <w:tc>
          <w:tcPr>
            <w:tcW w:w="851" w:type="dxa"/>
            <w:tcBorders>
              <w:top w:val="single" w:sz="4" w:space="0" w:color="000000"/>
              <w:left w:val="single" w:sz="4" w:space="0" w:color="000000"/>
              <w:bottom w:val="single" w:sz="4" w:space="0" w:color="000000"/>
            </w:tcBorders>
            <w:shd w:val="clear" w:color="auto" w:fill="auto"/>
            <w:vAlign w:val="center"/>
          </w:tcPr>
          <w:p w:rsidR="00905478" w:rsidRPr="00BE6BE7" w:rsidRDefault="00905478" w:rsidP="00905478">
            <w:pPr>
              <w:pStyle w:val="Sub-ClauseText"/>
              <w:numPr>
                <w:ilvl w:val="0"/>
                <w:numId w:val="1"/>
              </w:numPr>
              <w:spacing w:before="100" w:after="100"/>
              <w:ind w:left="357" w:hanging="357"/>
              <w:jc w:val="center"/>
              <w:rPr>
                <w:sz w:val="26"/>
                <w:szCs w:val="26"/>
              </w:rPr>
            </w:pPr>
          </w:p>
        </w:tc>
        <w:tc>
          <w:tcPr>
            <w:tcW w:w="2268" w:type="dxa"/>
            <w:tcBorders>
              <w:top w:val="single" w:sz="4" w:space="0" w:color="000000"/>
              <w:left w:val="single" w:sz="4" w:space="0" w:color="000000"/>
              <w:bottom w:val="single" w:sz="4" w:space="0" w:color="000000"/>
            </w:tcBorders>
            <w:shd w:val="clear" w:color="auto" w:fill="auto"/>
            <w:vAlign w:val="center"/>
          </w:tcPr>
          <w:p w:rsidR="00905478" w:rsidRPr="008464A5" w:rsidRDefault="00905478" w:rsidP="006600CA">
            <w:pPr>
              <w:outlineLvl w:val="0"/>
            </w:pPr>
            <w:r w:rsidRPr="008464A5">
              <w:t>Bộ giá đỡ</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5478" w:rsidRPr="008464A5" w:rsidRDefault="00905478" w:rsidP="006600CA">
            <w:pPr>
              <w:outlineLvl w:val="0"/>
            </w:pPr>
            <w:r w:rsidRPr="008464A5">
              <w:t>* Kích thước: Giá chân để bia thép hộp (80x30x3).</w:t>
            </w:r>
          </w:p>
        </w:tc>
      </w:tr>
      <w:tr w:rsidR="00905478" w:rsidRPr="009F7BA0" w:rsidTr="006600CA">
        <w:tc>
          <w:tcPr>
            <w:tcW w:w="851" w:type="dxa"/>
            <w:tcBorders>
              <w:top w:val="single" w:sz="4" w:space="0" w:color="000000"/>
              <w:left w:val="single" w:sz="4" w:space="0" w:color="000000"/>
              <w:bottom w:val="single" w:sz="4" w:space="0" w:color="000000"/>
            </w:tcBorders>
            <w:shd w:val="clear" w:color="auto" w:fill="auto"/>
            <w:vAlign w:val="center"/>
          </w:tcPr>
          <w:p w:rsidR="00905478" w:rsidRPr="00944E66" w:rsidRDefault="00905478" w:rsidP="00905478">
            <w:pPr>
              <w:pStyle w:val="Sub-ClauseText"/>
              <w:numPr>
                <w:ilvl w:val="0"/>
                <w:numId w:val="1"/>
              </w:numPr>
              <w:spacing w:before="100" w:after="100"/>
              <w:ind w:left="357" w:hanging="357"/>
              <w:jc w:val="center"/>
              <w:rPr>
                <w:sz w:val="26"/>
                <w:szCs w:val="26"/>
              </w:rPr>
            </w:pPr>
          </w:p>
        </w:tc>
        <w:tc>
          <w:tcPr>
            <w:tcW w:w="2268" w:type="dxa"/>
            <w:tcBorders>
              <w:top w:val="single" w:sz="4" w:space="0" w:color="000000"/>
              <w:left w:val="single" w:sz="4" w:space="0" w:color="000000"/>
              <w:bottom w:val="single" w:sz="4" w:space="0" w:color="000000"/>
            </w:tcBorders>
            <w:shd w:val="clear" w:color="auto" w:fill="auto"/>
            <w:vAlign w:val="center"/>
          </w:tcPr>
          <w:p w:rsidR="00905478" w:rsidRPr="00A624C6" w:rsidRDefault="00905478" w:rsidP="006600CA">
            <w:pPr>
              <w:outlineLvl w:val="0"/>
            </w:pPr>
            <w:r w:rsidRPr="00A624C6">
              <w:t>Dụng cụ tháo lắp</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5478" w:rsidRPr="00A624C6" w:rsidRDefault="00905478" w:rsidP="006600CA">
            <w:pPr>
              <w:outlineLvl w:val="0"/>
            </w:pPr>
            <w:r w:rsidRPr="00A624C6">
              <w:t>Cà lê tháo nắp 01 bộ; Tô vít 01 cái; Kìm điện 01 cái.</w:t>
            </w:r>
          </w:p>
        </w:tc>
      </w:tr>
      <w:tr w:rsidR="00905478" w:rsidRPr="00CE3D99" w:rsidTr="006600CA">
        <w:tc>
          <w:tcPr>
            <w:tcW w:w="851" w:type="dxa"/>
            <w:tcBorders>
              <w:top w:val="single" w:sz="4" w:space="0" w:color="000000"/>
              <w:left w:val="single" w:sz="4" w:space="0" w:color="000000"/>
              <w:bottom w:val="single" w:sz="4" w:space="0" w:color="000000"/>
            </w:tcBorders>
            <w:shd w:val="clear" w:color="auto" w:fill="auto"/>
            <w:vAlign w:val="center"/>
          </w:tcPr>
          <w:p w:rsidR="00905478" w:rsidRPr="009F7BA0" w:rsidRDefault="00905478" w:rsidP="00905478">
            <w:pPr>
              <w:pStyle w:val="Sub-ClauseText"/>
              <w:numPr>
                <w:ilvl w:val="0"/>
                <w:numId w:val="1"/>
              </w:numPr>
              <w:spacing w:before="100" w:after="100"/>
              <w:ind w:left="357" w:hanging="357"/>
              <w:jc w:val="center"/>
              <w:rPr>
                <w:sz w:val="26"/>
                <w:szCs w:val="26"/>
              </w:rPr>
            </w:pPr>
          </w:p>
        </w:tc>
        <w:tc>
          <w:tcPr>
            <w:tcW w:w="2268" w:type="dxa"/>
            <w:tcBorders>
              <w:top w:val="single" w:sz="4" w:space="0" w:color="000000"/>
              <w:left w:val="single" w:sz="4" w:space="0" w:color="000000"/>
              <w:bottom w:val="single" w:sz="4" w:space="0" w:color="000000"/>
            </w:tcBorders>
            <w:shd w:val="clear" w:color="auto" w:fill="auto"/>
            <w:vAlign w:val="center"/>
          </w:tcPr>
          <w:p w:rsidR="00905478" w:rsidRPr="003C5B6B" w:rsidRDefault="00905478" w:rsidP="006600CA">
            <w:pPr>
              <w:outlineLvl w:val="0"/>
            </w:pPr>
            <w:r w:rsidRPr="003C5B6B">
              <w:t>Hệ thống đèn bắn đêm</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5478" w:rsidRPr="003C5B6B" w:rsidRDefault="00905478" w:rsidP="006600CA">
            <w:pPr>
              <w:outlineLvl w:val="0"/>
            </w:pPr>
            <w:r w:rsidRPr="00214BBA">
              <w:t>Đèn lét 6W</w:t>
            </w:r>
            <w:r>
              <w:t xml:space="preserve">. </w:t>
            </w:r>
            <w:r w:rsidRPr="00214BBA">
              <w:t>Giá đỡ: INOX, rộng 30cm, dài 30cm, dùng thanh INOX 3cm.</w:t>
            </w:r>
          </w:p>
        </w:tc>
      </w:tr>
      <w:tr w:rsidR="00905478" w:rsidRPr="00CE3D99" w:rsidTr="006600CA">
        <w:tc>
          <w:tcPr>
            <w:tcW w:w="851" w:type="dxa"/>
            <w:tcBorders>
              <w:top w:val="single" w:sz="4" w:space="0" w:color="000000"/>
              <w:left w:val="single" w:sz="4" w:space="0" w:color="000000"/>
              <w:bottom w:val="single" w:sz="4" w:space="0" w:color="000000"/>
            </w:tcBorders>
            <w:shd w:val="clear" w:color="auto" w:fill="auto"/>
            <w:vAlign w:val="center"/>
          </w:tcPr>
          <w:p w:rsidR="00905478" w:rsidRPr="0006387C" w:rsidRDefault="00905478" w:rsidP="00905478">
            <w:pPr>
              <w:pStyle w:val="Sub-ClauseText"/>
              <w:numPr>
                <w:ilvl w:val="0"/>
                <w:numId w:val="1"/>
              </w:numPr>
              <w:spacing w:before="100" w:after="100"/>
              <w:ind w:left="357" w:hanging="357"/>
              <w:jc w:val="center"/>
              <w:rPr>
                <w:sz w:val="26"/>
                <w:szCs w:val="26"/>
              </w:rPr>
            </w:pPr>
          </w:p>
        </w:tc>
        <w:tc>
          <w:tcPr>
            <w:tcW w:w="2268" w:type="dxa"/>
            <w:tcBorders>
              <w:top w:val="single" w:sz="4" w:space="0" w:color="000000"/>
              <w:left w:val="single" w:sz="4" w:space="0" w:color="000000"/>
              <w:bottom w:val="single" w:sz="4" w:space="0" w:color="000000"/>
            </w:tcBorders>
            <w:shd w:val="clear" w:color="auto" w:fill="auto"/>
            <w:vAlign w:val="center"/>
          </w:tcPr>
          <w:p w:rsidR="00905478" w:rsidRPr="001F7D07" w:rsidRDefault="00905478" w:rsidP="006600CA">
            <w:pPr>
              <w:outlineLvl w:val="0"/>
            </w:pPr>
            <w:r w:rsidRPr="001F7D07">
              <w:t>Thùng gỗ đựng vật chất</w:t>
            </w:r>
            <w:r>
              <w:t xml:space="preserve">. </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5478" w:rsidRPr="00214BBA" w:rsidRDefault="00905478" w:rsidP="006600CA">
            <w:pPr>
              <w:outlineLvl w:val="0"/>
            </w:pPr>
            <w:r w:rsidRPr="00214BBA">
              <w:t>Kích thước: Thùng gỗ đựng dụng cụ (60x60x60). Chất liệu gỗ: Gỗ nhóm 3.</w:t>
            </w:r>
          </w:p>
        </w:tc>
      </w:tr>
    </w:tbl>
    <w:p w:rsidR="00905478" w:rsidRPr="005A10EC" w:rsidRDefault="00905478" w:rsidP="00905478">
      <w:pPr>
        <w:widowControl w:val="0"/>
        <w:spacing w:before="120" w:after="120"/>
        <w:ind w:firstLine="709"/>
        <w:rPr>
          <w:b/>
          <w:sz w:val="28"/>
          <w:szCs w:val="28"/>
          <w:lang w:val="nl-NL"/>
        </w:rPr>
      </w:pPr>
      <w:r w:rsidRPr="005A10EC">
        <w:rPr>
          <w:b/>
          <w:sz w:val="28"/>
          <w:szCs w:val="28"/>
          <w:lang w:val="nl-NL"/>
        </w:rPr>
        <w:t xml:space="preserve">* Ghi chú: </w:t>
      </w:r>
      <w:r w:rsidRPr="005A10EC">
        <w:rPr>
          <w:sz w:val="28"/>
          <w:szCs w:val="28"/>
          <w:lang w:val="nl-NL"/>
        </w:rPr>
        <w:t>Các giá trị nêu ra tại bảng thông số kỹ thuật và các tiêu chuẩn chấp nhận sai số trong phạm vi ± 10%.</w:t>
      </w:r>
    </w:p>
    <w:p w:rsidR="00905478" w:rsidRPr="005A10EC" w:rsidRDefault="00905478" w:rsidP="00905478">
      <w:pPr>
        <w:widowControl w:val="0"/>
        <w:spacing w:before="120" w:after="120"/>
        <w:ind w:firstLine="709"/>
        <w:rPr>
          <w:b/>
          <w:sz w:val="28"/>
          <w:szCs w:val="28"/>
          <w:lang w:val="nl-NL"/>
        </w:rPr>
      </w:pPr>
      <w:r w:rsidRPr="005A10EC">
        <w:rPr>
          <w:b/>
          <w:sz w:val="28"/>
          <w:szCs w:val="28"/>
          <w:lang w:val="nl-NL"/>
        </w:rPr>
        <w:t>1.2.3. Các yêu cầu khác:</w:t>
      </w:r>
    </w:p>
    <w:p w:rsidR="00905478" w:rsidRPr="005A10EC" w:rsidRDefault="00905478" w:rsidP="00905478">
      <w:pPr>
        <w:widowControl w:val="0"/>
        <w:spacing w:before="120" w:after="120"/>
        <w:ind w:firstLine="709"/>
        <w:rPr>
          <w:b/>
          <w:sz w:val="28"/>
          <w:szCs w:val="28"/>
          <w:lang w:val="nl-NL"/>
        </w:rPr>
      </w:pPr>
      <w:r w:rsidRPr="005A10EC">
        <w:rPr>
          <w:b/>
          <w:sz w:val="28"/>
          <w:szCs w:val="28"/>
          <w:shd w:val="clear" w:color="auto" w:fill="FFFFFF"/>
          <w:lang w:val="nl-NL"/>
        </w:rPr>
        <w:t>* Yêu cầu về hỗ trợ kỹ thuật</w:t>
      </w:r>
      <w:r w:rsidRPr="005A10EC">
        <w:rPr>
          <w:sz w:val="28"/>
          <w:szCs w:val="28"/>
          <w:shd w:val="clear" w:color="auto" w:fill="FFFFFF"/>
          <w:lang w:val="nl-NL"/>
        </w:rPr>
        <w:t xml:space="preserve"> </w:t>
      </w:r>
    </w:p>
    <w:p w:rsidR="00905478" w:rsidRPr="005A10EC" w:rsidRDefault="00905478" w:rsidP="00905478">
      <w:pPr>
        <w:spacing w:before="120" w:after="120"/>
        <w:ind w:firstLine="720"/>
        <w:rPr>
          <w:sz w:val="28"/>
          <w:szCs w:val="28"/>
          <w:shd w:val="clear" w:color="auto" w:fill="FFFFFF"/>
          <w:lang w:val="nl-NL"/>
        </w:rPr>
      </w:pPr>
      <w:r w:rsidRPr="005A10EC">
        <w:rPr>
          <w:sz w:val="28"/>
          <w:szCs w:val="28"/>
          <w:shd w:val="clear" w:color="auto" w:fill="FFFFFF"/>
          <w:lang w:val="nl-NL"/>
        </w:rPr>
        <w:t>- Hỗ trợ trong quá trình sử dụng, xử lý các sự cố liên quan.</w:t>
      </w:r>
    </w:p>
    <w:p w:rsidR="00905478" w:rsidRPr="00000AB3" w:rsidRDefault="00905478" w:rsidP="00905478">
      <w:pPr>
        <w:widowControl w:val="0"/>
        <w:autoSpaceDE w:val="0"/>
        <w:autoSpaceDN w:val="0"/>
        <w:adjustRightInd w:val="0"/>
        <w:spacing w:before="120" w:after="120"/>
        <w:ind w:firstLine="720"/>
        <w:rPr>
          <w:rFonts w:eastAsia="Tahoma"/>
          <w:bCs/>
          <w:sz w:val="28"/>
          <w:szCs w:val="28"/>
          <w:lang w:val="vi-VN"/>
        </w:rPr>
      </w:pPr>
      <w:r w:rsidRPr="005A10EC">
        <w:rPr>
          <w:rFonts w:eastAsia="Tahoma"/>
          <w:bCs/>
          <w:sz w:val="28"/>
          <w:szCs w:val="28"/>
          <w:lang w:val="vi-VN"/>
        </w:rPr>
        <w:t xml:space="preserve">- </w:t>
      </w:r>
      <w:r w:rsidRPr="005A10EC">
        <w:rPr>
          <w:rFonts w:eastAsia="Tahoma"/>
          <w:bCs/>
          <w:sz w:val="28"/>
          <w:szCs w:val="28"/>
        </w:rPr>
        <w:t>Nhà thầu cung cấp số điện thoại, địa chỉ để liên lạc khi cần hỗ trợ về kỹ thuật và thời gian hỗ trợ đến khi hoàn thành xong công việc</w:t>
      </w:r>
      <w:r w:rsidRPr="005A10EC">
        <w:rPr>
          <w:rFonts w:eastAsia="Tahoma"/>
          <w:bCs/>
          <w:sz w:val="28"/>
          <w:szCs w:val="28"/>
          <w:lang w:val="vi-VN"/>
        </w:rPr>
        <w:t xml:space="preserve">, thời gian có mặt là </w:t>
      </w:r>
      <w:r w:rsidRPr="005A10EC">
        <w:rPr>
          <w:rFonts w:eastAsia="Tahoma"/>
          <w:bCs/>
          <w:sz w:val="28"/>
          <w:szCs w:val="28"/>
          <w:lang w:val="nl-NL"/>
        </w:rPr>
        <w:t>24</w:t>
      </w:r>
      <w:r w:rsidRPr="005A10EC">
        <w:rPr>
          <w:rFonts w:eastAsia="Tahoma"/>
          <w:bCs/>
          <w:sz w:val="28"/>
          <w:szCs w:val="28"/>
          <w:lang w:val="vi-VN"/>
        </w:rPr>
        <w:t xml:space="preserve"> giờ sau khi nhận được thông báo của chủ đầu tư. Kênh tiếp nhận thông báo và hỗ trợ: điện thoại, email, hỗ trợ trực tiếp tại địa điểm sử dụng. Yêu cầu nhà thầu cung cấp thông tin </w:t>
      </w:r>
      <w:r w:rsidRPr="00000AB3">
        <w:rPr>
          <w:rFonts w:eastAsia="Tahoma"/>
          <w:bCs/>
          <w:sz w:val="28"/>
          <w:szCs w:val="28"/>
          <w:lang w:val="vi-VN"/>
        </w:rPr>
        <w:t>liên hệ theo các kênh đã quy định.</w:t>
      </w:r>
    </w:p>
    <w:p w:rsidR="00905478" w:rsidRPr="00000AB3" w:rsidRDefault="00905478" w:rsidP="00905478">
      <w:pPr>
        <w:pStyle w:val="Bodytext20"/>
        <w:shd w:val="clear" w:color="auto" w:fill="auto"/>
        <w:tabs>
          <w:tab w:val="left" w:pos="872"/>
        </w:tabs>
        <w:spacing w:before="120" w:after="120" w:line="240" w:lineRule="auto"/>
        <w:rPr>
          <w:sz w:val="28"/>
          <w:szCs w:val="28"/>
        </w:rPr>
      </w:pPr>
      <w:r w:rsidRPr="00000AB3">
        <w:rPr>
          <w:rFonts w:eastAsia="Tahoma"/>
          <w:bCs/>
          <w:sz w:val="28"/>
          <w:szCs w:val="28"/>
        </w:rPr>
        <w:tab/>
        <w:t xml:space="preserve">- </w:t>
      </w:r>
      <w:r w:rsidRPr="00000AB3">
        <w:rPr>
          <w:sz w:val="28"/>
          <w:szCs w:val="28"/>
        </w:rPr>
        <w:t xml:space="preserve">Yêu cầu về bảo hành: </w:t>
      </w:r>
      <w:r w:rsidRPr="00944E66">
        <w:rPr>
          <w:rFonts w:eastAsia="Tahoma"/>
          <w:bCs/>
          <w:sz w:val="28"/>
        </w:rPr>
        <w:t>Tối thiểu 12 tháng</w:t>
      </w:r>
      <w:r>
        <w:rPr>
          <w:rFonts w:eastAsia="Tahoma"/>
          <w:bCs/>
          <w:sz w:val="28"/>
        </w:rPr>
        <w:t xml:space="preserve"> </w:t>
      </w:r>
      <w:r w:rsidRPr="00000AB3">
        <w:rPr>
          <w:sz w:val="28"/>
          <w:szCs w:val="28"/>
        </w:rPr>
        <w:t>từ khi hàng hóa được bàn giao, nghiệm thu.</w:t>
      </w:r>
    </w:p>
    <w:p w:rsidR="00905478" w:rsidRDefault="00905478" w:rsidP="00905478">
      <w:pPr>
        <w:pStyle w:val="Bodytext20"/>
        <w:shd w:val="clear" w:color="auto" w:fill="auto"/>
        <w:spacing w:before="120" w:after="120" w:line="240" w:lineRule="auto"/>
        <w:ind w:firstLine="740"/>
        <w:rPr>
          <w:sz w:val="28"/>
          <w:szCs w:val="28"/>
        </w:rPr>
      </w:pPr>
      <w:r w:rsidRPr="00000AB3">
        <w:rPr>
          <w:sz w:val="28"/>
          <w:szCs w:val="28"/>
        </w:rPr>
        <w:t>- Trong thời hạn bảo hành, nếu bên mua phát hiện được khuyết tật của vật tư mua bán thì có quyền yêu cầu bên bán sửa chữa không phải trả tiền, giảm giá, đổi vật tư có khuyết tật lấy vật khác hoặc trả lại vật và lấy lại tiền.</w:t>
      </w:r>
    </w:p>
    <w:p w:rsidR="00905478" w:rsidRPr="00000AB3" w:rsidRDefault="00905478" w:rsidP="00905478">
      <w:pPr>
        <w:spacing w:before="120" w:after="120"/>
        <w:ind w:firstLine="709"/>
        <w:rPr>
          <w:bCs/>
          <w:sz w:val="28"/>
          <w:szCs w:val="28"/>
        </w:rPr>
      </w:pPr>
      <w:r w:rsidRPr="00000AB3">
        <w:rPr>
          <w:rFonts w:eastAsia="Tahoma"/>
          <w:bCs/>
          <w:sz w:val="28"/>
          <w:szCs w:val="28"/>
        </w:rPr>
        <w:t xml:space="preserve">- </w:t>
      </w:r>
      <w:r w:rsidRPr="00000AB3">
        <w:rPr>
          <w:bCs/>
          <w:sz w:val="28"/>
          <w:szCs w:val="28"/>
          <w:lang w:val="vi-VN"/>
        </w:rPr>
        <w:t xml:space="preserve">Trước thời điểm giao hàng </w:t>
      </w:r>
      <w:r w:rsidRPr="00000AB3">
        <w:rPr>
          <w:bCs/>
          <w:sz w:val="28"/>
          <w:szCs w:val="28"/>
        </w:rPr>
        <w:t>2 ngày</w:t>
      </w:r>
      <w:r w:rsidRPr="00000AB3">
        <w:rPr>
          <w:bCs/>
          <w:sz w:val="28"/>
          <w:szCs w:val="28"/>
          <w:lang w:val="vi-VN"/>
        </w:rPr>
        <w:t xml:space="preserve">, nhà thầu phải cung cấp thông tin phương tiện, danh sách người giao hàng để </w:t>
      </w:r>
      <w:r>
        <w:rPr>
          <w:bCs/>
          <w:sz w:val="28"/>
          <w:szCs w:val="28"/>
        </w:rPr>
        <w:t>Chủ đầu tư</w:t>
      </w:r>
      <w:r w:rsidRPr="00000AB3">
        <w:rPr>
          <w:bCs/>
          <w:sz w:val="28"/>
          <w:szCs w:val="28"/>
          <w:lang w:val="vi-VN"/>
        </w:rPr>
        <w:t xml:space="preserve"> làm các thủ tục ra vào đơn vị.</w:t>
      </w:r>
    </w:p>
    <w:p w:rsidR="00905478" w:rsidRPr="00000AB3" w:rsidRDefault="00905478" w:rsidP="00905478">
      <w:pPr>
        <w:spacing w:before="120" w:after="120"/>
        <w:ind w:firstLine="709"/>
        <w:rPr>
          <w:rFonts w:eastAsia="Tahoma"/>
          <w:spacing w:val="-2"/>
          <w:sz w:val="28"/>
          <w:szCs w:val="28"/>
        </w:rPr>
      </w:pPr>
      <w:r w:rsidRPr="00000AB3">
        <w:rPr>
          <w:rFonts w:eastAsia="Tahoma"/>
          <w:bCs/>
          <w:spacing w:val="-2"/>
          <w:sz w:val="28"/>
          <w:szCs w:val="28"/>
        </w:rPr>
        <w:t xml:space="preserve">- Địa điểm giao hàng/triển khai: </w:t>
      </w:r>
      <w:r w:rsidRPr="00000AB3">
        <w:rPr>
          <w:rFonts w:eastAsia="Tahoma"/>
          <w:spacing w:val="-2"/>
          <w:sz w:val="28"/>
          <w:szCs w:val="28"/>
        </w:rPr>
        <w:t xml:space="preserve">(1). Phòng Quân sự địa phương/Bộ Tham mưu Hải quân, Hồng Bàng, Hải Phòng; (2). </w:t>
      </w:r>
      <w:r>
        <w:rPr>
          <w:rFonts w:eastAsia="Tahoma"/>
          <w:spacing w:val="-2"/>
          <w:sz w:val="28"/>
          <w:szCs w:val="28"/>
        </w:rPr>
        <w:t>Lữ đoàn 161 HQ</w:t>
      </w:r>
      <w:r w:rsidRPr="00000AB3">
        <w:rPr>
          <w:rFonts w:eastAsia="Tahoma"/>
          <w:spacing w:val="-2"/>
          <w:sz w:val="28"/>
          <w:szCs w:val="28"/>
        </w:rPr>
        <w:t xml:space="preserve">, phường </w:t>
      </w:r>
      <w:r>
        <w:rPr>
          <w:rFonts w:eastAsia="Tahoma"/>
          <w:spacing w:val="-2"/>
          <w:sz w:val="28"/>
          <w:szCs w:val="28"/>
        </w:rPr>
        <w:t>Sơn Trà</w:t>
      </w:r>
      <w:r w:rsidRPr="00000AB3">
        <w:rPr>
          <w:rFonts w:eastAsia="Tahoma"/>
          <w:spacing w:val="-2"/>
          <w:sz w:val="28"/>
          <w:szCs w:val="28"/>
        </w:rPr>
        <w:t xml:space="preserve">, TP. </w:t>
      </w:r>
      <w:r>
        <w:rPr>
          <w:rFonts w:eastAsia="Tahoma"/>
          <w:spacing w:val="-2"/>
          <w:sz w:val="28"/>
          <w:szCs w:val="28"/>
        </w:rPr>
        <w:t xml:space="preserve">Đà Nẵng; </w:t>
      </w:r>
      <w:r w:rsidRPr="00945C30">
        <w:rPr>
          <w:rFonts w:eastAsia="Tahoma"/>
          <w:spacing w:val="-2"/>
          <w:sz w:val="28"/>
          <w:szCs w:val="28"/>
        </w:rPr>
        <w:t>(</w:t>
      </w:r>
      <w:r>
        <w:rPr>
          <w:rFonts w:eastAsia="Tahoma"/>
          <w:spacing w:val="-2"/>
          <w:sz w:val="28"/>
          <w:szCs w:val="28"/>
        </w:rPr>
        <w:t>3</w:t>
      </w:r>
      <w:r w:rsidRPr="00945C30">
        <w:rPr>
          <w:rFonts w:eastAsia="Tahoma"/>
          <w:spacing w:val="-2"/>
          <w:sz w:val="28"/>
          <w:szCs w:val="28"/>
        </w:rPr>
        <w:t xml:space="preserve">). Ban Quân sự địa phương/Vùng 5 Hải quân, số 61 Chương Dương, </w:t>
      </w:r>
      <w:r>
        <w:rPr>
          <w:rFonts w:eastAsia="Tahoma"/>
          <w:spacing w:val="-2"/>
          <w:sz w:val="28"/>
          <w:szCs w:val="28"/>
        </w:rPr>
        <w:t>Đặc khu</w:t>
      </w:r>
      <w:r w:rsidRPr="00945C30">
        <w:rPr>
          <w:rFonts w:eastAsia="Tahoma"/>
          <w:spacing w:val="-2"/>
          <w:sz w:val="28"/>
          <w:szCs w:val="28"/>
        </w:rPr>
        <w:t xml:space="preserve"> Phú Quốc</w:t>
      </w:r>
      <w:r w:rsidRPr="00000AB3">
        <w:rPr>
          <w:rFonts w:eastAsia="Tahoma"/>
          <w:spacing w:val="-2"/>
          <w:sz w:val="28"/>
          <w:szCs w:val="28"/>
        </w:rPr>
        <w:t>.</w:t>
      </w:r>
    </w:p>
    <w:p w:rsidR="00905478" w:rsidRPr="00000AB3" w:rsidRDefault="00905478" w:rsidP="00905478">
      <w:pPr>
        <w:spacing w:before="120" w:after="120"/>
        <w:ind w:firstLine="709"/>
        <w:rPr>
          <w:rFonts w:eastAsia="Tahoma"/>
          <w:sz w:val="28"/>
          <w:szCs w:val="28"/>
        </w:rPr>
      </w:pPr>
      <w:r w:rsidRPr="00000AB3">
        <w:rPr>
          <w:rFonts w:eastAsia="Tahoma"/>
          <w:bCs/>
          <w:sz w:val="28"/>
          <w:szCs w:val="28"/>
        </w:rPr>
        <w:t>- Thời gian giao hàng và thực hiện công việc: Từ ngày thứ 10 cho đến hết thời gian thực hiện</w:t>
      </w:r>
      <w:r w:rsidRPr="00000AB3">
        <w:rPr>
          <w:rFonts w:eastAsia="Tahoma"/>
          <w:sz w:val="28"/>
          <w:szCs w:val="28"/>
        </w:rPr>
        <w:t xml:space="preserve"> </w:t>
      </w:r>
      <w:r>
        <w:rPr>
          <w:rFonts w:eastAsia="Tahoma"/>
          <w:sz w:val="28"/>
          <w:szCs w:val="28"/>
        </w:rPr>
        <w:t>gói thầu</w:t>
      </w:r>
      <w:r w:rsidRPr="00000AB3">
        <w:rPr>
          <w:rFonts w:eastAsia="Tahoma"/>
          <w:sz w:val="28"/>
          <w:szCs w:val="28"/>
        </w:rPr>
        <w:t>.</w:t>
      </w:r>
    </w:p>
    <w:p w:rsidR="00905478" w:rsidRPr="00000AB3" w:rsidRDefault="00905478" w:rsidP="00905478">
      <w:pPr>
        <w:spacing w:before="120" w:after="120"/>
        <w:ind w:firstLine="709"/>
        <w:rPr>
          <w:sz w:val="28"/>
          <w:szCs w:val="28"/>
        </w:rPr>
      </w:pPr>
      <w:r w:rsidRPr="00000AB3">
        <w:rPr>
          <w:rFonts w:eastAsia="Tahoma"/>
          <w:sz w:val="28"/>
          <w:szCs w:val="28"/>
        </w:rPr>
        <w:t xml:space="preserve">- </w:t>
      </w:r>
      <w:r w:rsidRPr="00000AB3">
        <w:rPr>
          <w:sz w:val="28"/>
          <w:szCs w:val="28"/>
        </w:rPr>
        <w:t>Chưa vi phạm lỗi không thương thảo hợp đồng; Chưa vi phạm lỗi có quyết định trúng thầu nhưng không tiến hành hoàn thiện, ký hợp đồng (trường hợp cam kết này không trung thực sẽ đánh giá là gian lận).</w:t>
      </w:r>
    </w:p>
    <w:p w:rsidR="00905478" w:rsidRPr="00000AB3" w:rsidRDefault="00905478" w:rsidP="00905478">
      <w:pPr>
        <w:spacing w:before="120" w:after="120"/>
        <w:ind w:firstLine="709"/>
        <w:rPr>
          <w:sz w:val="28"/>
          <w:szCs w:val="28"/>
        </w:rPr>
      </w:pPr>
      <w:r w:rsidRPr="00000AB3">
        <w:rPr>
          <w:sz w:val="28"/>
          <w:szCs w:val="28"/>
        </w:rPr>
        <w:lastRenderedPageBreak/>
        <w:t>- Không có hợp đồng chậm tiến độ bị chủ đầu tư xử phạt vi phạm hợp đồng; Không có hợp đồng bỏ dở do lỗi của nhà thầu; Không có tên trong Danh sách tổ chức, cá nhân vi phạm được đăng tải trên hệ thống mạng đấu thầu quốc gia (trường hợp cam kết này không trung thực sẽ đánh giá là gian lận).</w:t>
      </w:r>
    </w:p>
    <w:p w:rsidR="00905478" w:rsidRPr="00000AB3" w:rsidRDefault="00905478" w:rsidP="00905478">
      <w:pPr>
        <w:spacing w:before="120" w:after="120"/>
        <w:ind w:firstLine="709"/>
        <w:rPr>
          <w:sz w:val="28"/>
          <w:szCs w:val="28"/>
        </w:rPr>
      </w:pPr>
      <w:r w:rsidRPr="00000AB3">
        <w:rPr>
          <w:sz w:val="28"/>
          <w:szCs w:val="28"/>
        </w:rPr>
        <w:t>- Đủ năng lực, kinh nghiệm để cung cấp cho gói thầu này.</w:t>
      </w:r>
    </w:p>
    <w:p w:rsidR="00905478" w:rsidRPr="00000AB3" w:rsidRDefault="00905478" w:rsidP="00905478">
      <w:pPr>
        <w:spacing w:before="120" w:after="120"/>
        <w:ind w:firstLine="709"/>
        <w:rPr>
          <w:spacing w:val="2"/>
          <w:sz w:val="28"/>
          <w:szCs w:val="28"/>
        </w:rPr>
      </w:pPr>
      <w:r w:rsidRPr="00000AB3">
        <w:rPr>
          <w:spacing w:val="2"/>
          <w:sz w:val="28"/>
          <w:szCs w:val="28"/>
        </w:rPr>
        <w:t>- Mọi thủ tục bàn giao hàng hóa phải được thực hiện theo đúng quy định của pháp luật.</w:t>
      </w:r>
    </w:p>
    <w:p w:rsidR="00905478" w:rsidRPr="00000AB3" w:rsidRDefault="00905478" w:rsidP="00905478">
      <w:pPr>
        <w:spacing w:before="120" w:after="120"/>
        <w:ind w:firstLine="709"/>
        <w:rPr>
          <w:sz w:val="28"/>
          <w:szCs w:val="28"/>
        </w:rPr>
      </w:pPr>
      <w:r w:rsidRPr="00000AB3">
        <w:rPr>
          <w:spacing w:val="-4"/>
          <w:sz w:val="28"/>
          <w:szCs w:val="28"/>
        </w:rPr>
        <w:t xml:space="preserve">- </w:t>
      </w:r>
      <w:r w:rsidRPr="00000AB3">
        <w:rPr>
          <w:sz w:val="28"/>
          <w:szCs w:val="28"/>
        </w:rPr>
        <w:t>Hàng hóa cung cấp cho gói thầu này đầy đủ các phụ kiện đồng bộ đi kèm theo tiêu chuẩn của nhà sản xuất và tạo thành một sản phẩm hoàn chỉnh.</w:t>
      </w:r>
    </w:p>
    <w:p w:rsidR="00905478" w:rsidRPr="00000AB3" w:rsidRDefault="00905478" w:rsidP="00905478">
      <w:pPr>
        <w:spacing w:before="120" w:after="120"/>
        <w:ind w:firstLine="709"/>
        <w:rPr>
          <w:sz w:val="28"/>
          <w:szCs w:val="28"/>
        </w:rPr>
      </w:pPr>
      <w:r w:rsidRPr="00000AB3">
        <w:rPr>
          <w:sz w:val="28"/>
          <w:szCs w:val="28"/>
        </w:rPr>
        <w:t xml:space="preserve">- Nhà thầu sẵn sàng đổi hàng hóa cung cấp bị lỗi, khiếm khuyết, không đúng chủng loại, nhãn hiệu, xuất xứ, đặc tính thông số kỹ thuật theo yêu cầu E-HSMT. Trong vòng 24h kể từ khi nhận được yêu cầu của </w:t>
      </w:r>
      <w:r>
        <w:rPr>
          <w:bCs/>
          <w:sz w:val="28"/>
          <w:szCs w:val="28"/>
        </w:rPr>
        <w:t>Chủ đầu tư</w:t>
      </w:r>
      <w:r w:rsidRPr="00000AB3">
        <w:rPr>
          <w:sz w:val="28"/>
          <w:szCs w:val="28"/>
        </w:rPr>
        <w:t xml:space="preserve"> hoặc đơn vị sử dụng mà không có bất kỳ chi phí phát sinh nào khác.</w:t>
      </w:r>
    </w:p>
    <w:p w:rsidR="00905478" w:rsidRPr="00000AB3" w:rsidRDefault="00905478" w:rsidP="00905478">
      <w:pPr>
        <w:spacing w:before="120" w:after="120"/>
        <w:ind w:firstLine="709"/>
        <w:rPr>
          <w:sz w:val="28"/>
          <w:szCs w:val="28"/>
        </w:rPr>
      </w:pPr>
      <w:r w:rsidRPr="00000AB3">
        <w:rPr>
          <w:sz w:val="28"/>
          <w:szCs w:val="28"/>
        </w:rPr>
        <w:t>- Hàng hóa được cung cấp hoàn toàn thích ứng về địa lý.</w:t>
      </w:r>
    </w:p>
    <w:p w:rsidR="00905478" w:rsidRPr="00000AB3" w:rsidRDefault="00905478" w:rsidP="00905478">
      <w:pPr>
        <w:spacing w:before="120" w:after="120"/>
        <w:ind w:firstLine="709"/>
        <w:rPr>
          <w:rFonts w:eastAsia="Tahoma"/>
          <w:sz w:val="28"/>
          <w:szCs w:val="28"/>
        </w:rPr>
      </w:pPr>
      <w:r w:rsidRPr="00000AB3">
        <w:rPr>
          <w:sz w:val="28"/>
          <w:szCs w:val="28"/>
        </w:rPr>
        <w:t>- Hàng hóa cung cấp không tác động ảnh hưởng tới môi trường.</w:t>
      </w:r>
    </w:p>
    <w:p w:rsidR="00905478" w:rsidRPr="00000AB3" w:rsidRDefault="00905478" w:rsidP="00905478">
      <w:pPr>
        <w:pStyle w:val="SectionVIHeader"/>
        <w:spacing w:after="120"/>
        <w:ind w:firstLine="709"/>
        <w:jc w:val="left"/>
        <w:rPr>
          <w:sz w:val="28"/>
          <w:szCs w:val="28"/>
          <w:lang w:val="nl-NL"/>
        </w:rPr>
      </w:pPr>
      <w:r w:rsidRPr="00E2601E">
        <w:rPr>
          <w:sz w:val="28"/>
          <w:szCs w:val="28"/>
          <w:lang w:val="nl-NL"/>
        </w:rPr>
        <w:t xml:space="preserve">Mục 2. Bản vẽ: </w:t>
      </w:r>
      <w:r w:rsidRPr="00E2601E">
        <w:rPr>
          <w:b w:val="0"/>
          <w:sz w:val="28"/>
          <w:szCs w:val="28"/>
          <w:lang w:val="nl-NL"/>
        </w:rPr>
        <w:t>Có bản vẽ</w:t>
      </w:r>
      <w:r>
        <w:rPr>
          <w:b w:val="0"/>
          <w:sz w:val="28"/>
          <w:szCs w:val="28"/>
          <w:lang w:val="nl-NL"/>
        </w:rPr>
        <w:t xml:space="preserve"> kèm theo E-HSMT</w:t>
      </w:r>
      <w:r w:rsidRPr="00E2601E">
        <w:rPr>
          <w:b w:val="0"/>
          <w:sz w:val="28"/>
          <w:szCs w:val="28"/>
          <w:lang w:val="nl-NL"/>
        </w:rPr>
        <w:t>.</w:t>
      </w:r>
    </w:p>
    <w:p w:rsidR="00905478" w:rsidRPr="00000AB3" w:rsidRDefault="00905478" w:rsidP="00905478">
      <w:pPr>
        <w:widowControl w:val="0"/>
        <w:spacing w:before="120" w:after="120"/>
        <w:ind w:firstLine="709"/>
        <w:rPr>
          <w:rFonts w:eastAsia="Tahoma"/>
          <w:b/>
          <w:sz w:val="28"/>
        </w:rPr>
      </w:pPr>
      <w:r w:rsidRPr="00000AB3">
        <w:rPr>
          <w:rFonts w:eastAsia="Tahoma"/>
          <w:b/>
          <w:sz w:val="28"/>
        </w:rPr>
        <w:t>Mục 3. Kiểm tra, thử nghiệm:</w:t>
      </w:r>
    </w:p>
    <w:p w:rsidR="00905478" w:rsidRPr="00CE3D99" w:rsidRDefault="00905478" w:rsidP="00905478">
      <w:pPr>
        <w:spacing w:before="120" w:after="120"/>
        <w:ind w:firstLine="720"/>
        <w:rPr>
          <w:rFonts w:eastAsia="Tahoma"/>
          <w:b/>
          <w:sz w:val="28"/>
        </w:rPr>
      </w:pPr>
      <w:r w:rsidRPr="00000AB3">
        <w:rPr>
          <w:rFonts w:eastAsia="Tahoma"/>
          <w:sz w:val="28"/>
          <w:szCs w:val="28"/>
        </w:rPr>
        <w:t>- Thời gian kiểm tra và thử nghiệm hàng hóa: Bên chủ đầu tư tiến hành kiểm tra</w:t>
      </w:r>
      <w:r w:rsidRPr="007B208A">
        <w:rPr>
          <w:rFonts w:eastAsia="Tahoma"/>
          <w:sz w:val="28"/>
          <w:szCs w:val="28"/>
        </w:rPr>
        <w:t xml:space="preserve"> và thử nghiệm hàng hóa tại thời điểm bàn giao. Nếu hàng hóa không đạt yêu cầu như trong E-HSMT đã yêu cầu thì Bên chủ đầu tư có quyền từ chối nhận hàng. Và bên nhà thầu phải có biện pháp thay thế hàng hóa khác có chất lượng tương đương hoặc cao hơn phù hợp, nhưng phải được bên Chủ đầu tư chấp nhận. Nếu không đáp ứng được và không đảm bảo thời gian thực hiện hợp đồng thì Bên nhà thầu phải hoàn toàn chịu trách nhiệm về những thiệt hại do bên mình gây ra.</w:t>
      </w:r>
    </w:p>
    <w:p w:rsidR="00905478" w:rsidRPr="00D726DD" w:rsidRDefault="00905478" w:rsidP="00905478">
      <w:pPr>
        <w:widowControl w:val="0"/>
        <w:spacing w:before="120" w:after="120"/>
        <w:ind w:firstLine="709"/>
        <w:rPr>
          <w:iCs/>
          <w:spacing w:val="2"/>
          <w:sz w:val="28"/>
          <w:szCs w:val="28"/>
        </w:rPr>
      </w:pPr>
      <w:r w:rsidRPr="00D726DD">
        <w:rPr>
          <w:rFonts w:eastAsia="Tahoma"/>
          <w:spacing w:val="2"/>
          <w:sz w:val="28"/>
        </w:rPr>
        <w:t>-</w:t>
      </w:r>
      <w:r w:rsidRPr="00D726DD">
        <w:rPr>
          <w:spacing w:val="2"/>
          <w:sz w:val="28"/>
          <w:szCs w:val="28"/>
          <w:lang w:val="nl-NL"/>
        </w:rPr>
        <w:t xml:space="preserve"> Hàng hóa trước khi giao đến địa điểm quy định phải được kiểm tra, trên cơ sở có các thông số kỹ thuật và các tiêu chuẩn phù hợp với yêu cầu quy định. Hàng hóa được</w:t>
      </w:r>
      <w:r w:rsidRPr="00D726DD">
        <w:rPr>
          <w:spacing w:val="2"/>
          <w:sz w:val="28"/>
          <w:szCs w:val="28"/>
          <w:lang w:val="es-ES"/>
        </w:rPr>
        <w:t xml:space="preserve"> đóng gói, ghi chú đối với hàng hóa, các giấy tờ bên trong và bên ngoài kiện hàng: Hàng hóa mới 100%, chưa qua sử dụng, còn nguyên bao gói, tem nhãn của nhà sản xuất/phân phối</w:t>
      </w:r>
      <w:r w:rsidRPr="00D726DD">
        <w:rPr>
          <w:i/>
          <w:iCs/>
          <w:spacing w:val="2"/>
          <w:sz w:val="28"/>
          <w:szCs w:val="28"/>
        </w:rPr>
        <w:t>.</w:t>
      </w:r>
    </w:p>
    <w:p w:rsidR="00905478" w:rsidRPr="00BC4803" w:rsidRDefault="00905478" w:rsidP="00905478">
      <w:pPr>
        <w:spacing w:before="120" w:after="120"/>
        <w:ind w:firstLine="720"/>
        <w:rPr>
          <w:rFonts w:eastAsia="Tahoma"/>
          <w:spacing w:val="-2"/>
          <w:sz w:val="28"/>
          <w:szCs w:val="28"/>
        </w:rPr>
      </w:pPr>
      <w:r w:rsidRPr="00BC4803">
        <w:rPr>
          <w:rFonts w:eastAsia="Tahoma"/>
          <w:spacing w:val="-2"/>
          <w:sz w:val="28"/>
          <w:szCs w:val="28"/>
        </w:rPr>
        <w:t xml:space="preserve">- Trong quá trình </w:t>
      </w:r>
      <w:r>
        <w:rPr>
          <w:rFonts w:eastAsia="Tahoma"/>
          <w:spacing w:val="-2"/>
          <w:sz w:val="28"/>
          <w:szCs w:val="28"/>
        </w:rPr>
        <w:t>hoàn thiện</w:t>
      </w:r>
      <w:r w:rsidRPr="00BC4803">
        <w:rPr>
          <w:rFonts w:eastAsia="Tahoma"/>
          <w:spacing w:val="-2"/>
          <w:sz w:val="28"/>
          <w:szCs w:val="28"/>
        </w:rPr>
        <w:t xml:space="preserve"> hợp đồng, đối với các hàng hóa liên quan đến an ninh mạng, chủ đầu tư có quyền yêu cầu nhà thầu cung cấp hàng mẫu để kiểm tra tại địa điểm bàn giao hàng hóa, cụ thể: </w:t>
      </w:r>
      <w:r w:rsidRPr="00000AB3">
        <w:rPr>
          <w:rFonts w:eastAsia="Tahoma"/>
          <w:spacing w:val="-2"/>
          <w:sz w:val="28"/>
          <w:szCs w:val="28"/>
        </w:rPr>
        <w:t xml:space="preserve">(1). Phòng Quân sự địa phương/Bộ Tham mưu Hải quân, Hồng Bàng, Hải Phòng; (2). </w:t>
      </w:r>
      <w:r>
        <w:rPr>
          <w:rFonts w:eastAsia="Tahoma"/>
          <w:spacing w:val="-2"/>
          <w:sz w:val="28"/>
          <w:szCs w:val="28"/>
        </w:rPr>
        <w:t>Lữ đoàn 161 HQ</w:t>
      </w:r>
      <w:r w:rsidRPr="00000AB3">
        <w:rPr>
          <w:rFonts w:eastAsia="Tahoma"/>
          <w:spacing w:val="-2"/>
          <w:sz w:val="28"/>
          <w:szCs w:val="28"/>
        </w:rPr>
        <w:t xml:space="preserve">, phường </w:t>
      </w:r>
      <w:r>
        <w:rPr>
          <w:rFonts w:eastAsia="Tahoma"/>
          <w:spacing w:val="-2"/>
          <w:sz w:val="28"/>
          <w:szCs w:val="28"/>
        </w:rPr>
        <w:t>Sơn Trà</w:t>
      </w:r>
      <w:r w:rsidRPr="00000AB3">
        <w:rPr>
          <w:rFonts w:eastAsia="Tahoma"/>
          <w:spacing w:val="-2"/>
          <w:sz w:val="28"/>
          <w:szCs w:val="28"/>
        </w:rPr>
        <w:t xml:space="preserve">, TP. </w:t>
      </w:r>
      <w:r>
        <w:rPr>
          <w:rFonts w:eastAsia="Tahoma"/>
          <w:spacing w:val="-2"/>
          <w:sz w:val="28"/>
          <w:szCs w:val="28"/>
        </w:rPr>
        <w:t xml:space="preserve">Đà Nẵng; </w:t>
      </w:r>
      <w:r w:rsidRPr="00945C30">
        <w:rPr>
          <w:rFonts w:eastAsia="Tahoma"/>
          <w:spacing w:val="-2"/>
          <w:sz w:val="28"/>
          <w:szCs w:val="28"/>
        </w:rPr>
        <w:t>(</w:t>
      </w:r>
      <w:r>
        <w:rPr>
          <w:rFonts w:eastAsia="Tahoma"/>
          <w:spacing w:val="-2"/>
          <w:sz w:val="28"/>
          <w:szCs w:val="28"/>
        </w:rPr>
        <w:t>3</w:t>
      </w:r>
      <w:r w:rsidRPr="00945C30">
        <w:rPr>
          <w:rFonts w:eastAsia="Tahoma"/>
          <w:spacing w:val="-2"/>
          <w:sz w:val="28"/>
          <w:szCs w:val="28"/>
        </w:rPr>
        <w:t xml:space="preserve">). Ban Quân sự địa phương/Vùng 5 Hải quân, số 61 Chương Dương, </w:t>
      </w:r>
      <w:r>
        <w:rPr>
          <w:rFonts w:eastAsia="Tahoma"/>
          <w:spacing w:val="-2"/>
          <w:sz w:val="28"/>
          <w:szCs w:val="28"/>
        </w:rPr>
        <w:t>Đặc khu</w:t>
      </w:r>
      <w:r w:rsidRPr="00945C30">
        <w:rPr>
          <w:rFonts w:eastAsia="Tahoma"/>
          <w:spacing w:val="-2"/>
          <w:sz w:val="28"/>
          <w:szCs w:val="28"/>
        </w:rPr>
        <w:t xml:space="preserve"> Phú Quốc</w:t>
      </w:r>
      <w:r w:rsidRPr="00BC4803">
        <w:rPr>
          <w:rFonts w:eastAsia="Tahoma"/>
          <w:spacing w:val="-2"/>
          <w:sz w:val="28"/>
          <w:szCs w:val="28"/>
        </w:rPr>
        <w:t>.</w:t>
      </w:r>
    </w:p>
    <w:p w:rsidR="00905478" w:rsidRPr="002121A8" w:rsidRDefault="00905478" w:rsidP="00905478">
      <w:pPr>
        <w:spacing w:before="120" w:after="120"/>
        <w:ind w:firstLine="720"/>
        <w:rPr>
          <w:rFonts w:eastAsia="Tahoma"/>
          <w:sz w:val="28"/>
          <w:szCs w:val="28"/>
        </w:rPr>
      </w:pPr>
      <w:r w:rsidRPr="002121A8">
        <w:rPr>
          <w:rFonts w:eastAsia="Tahoma"/>
          <w:sz w:val="28"/>
          <w:szCs w:val="28"/>
        </w:rPr>
        <w:t>- Trường hợp hàng mẫu đáp ứng yêu cầu kỹ thuật, chất lượng và các tiêu chuẩn theo quy định, hàng mẫu sẽ được tính vào số lượng hàng hóa bàn giao mà không làm phát sinh thêm chi phí cho nhà thầu.</w:t>
      </w:r>
    </w:p>
    <w:p w:rsidR="00905478" w:rsidRDefault="00905478" w:rsidP="00905478">
      <w:pPr>
        <w:spacing w:before="120" w:after="120"/>
        <w:ind w:firstLine="720"/>
        <w:rPr>
          <w:rFonts w:eastAsia="Tahoma"/>
          <w:sz w:val="28"/>
          <w:szCs w:val="28"/>
        </w:rPr>
      </w:pPr>
      <w:r w:rsidRPr="002121A8">
        <w:rPr>
          <w:rFonts w:eastAsia="Tahoma"/>
          <w:sz w:val="28"/>
          <w:szCs w:val="28"/>
        </w:rPr>
        <w:lastRenderedPageBreak/>
        <w:t>- Toàn bộ hàng hóa phải được một đơn vị độc lập bên thứ ba thực hiện giám định chất lượng, kiểm tra an ninh, kiểm tra an toàn thông tin và an ninh mạng; đồng thời phải đáp ứng đầy đủ các yêu cầu theo quy định của Bộ Quốc phòng (Chi phí do Nhà thầu chịu chi phí).</w:t>
      </w:r>
    </w:p>
    <w:p w:rsidR="003951B9" w:rsidRPr="00A71811" w:rsidRDefault="00D46EC3" w:rsidP="00A71811">
      <w:pPr>
        <w:spacing w:before="120" w:after="120"/>
        <w:ind w:firstLine="720"/>
        <w:rPr>
          <w:rFonts w:eastAsia="Tahoma"/>
          <w:sz w:val="28"/>
          <w:szCs w:val="28"/>
        </w:rPr>
      </w:pPr>
      <w:r>
        <w:rPr>
          <w:rFonts w:eastAsia="Tahoma"/>
          <w:sz w:val="28"/>
          <w:szCs w:val="28"/>
        </w:rPr>
        <w:t xml:space="preserve"> </w:t>
      </w:r>
    </w:p>
    <w:p w:rsidR="0046520D" w:rsidRPr="00757997" w:rsidRDefault="0046520D" w:rsidP="00757997">
      <w:pPr>
        <w:rPr>
          <w:rFonts w:eastAsia="Tahoma"/>
        </w:rPr>
      </w:pPr>
    </w:p>
    <w:sectPr w:rsidR="0046520D" w:rsidRPr="00757997" w:rsidSect="001E5D12">
      <w:headerReference w:type="default" r:id="rId8"/>
      <w:pgSz w:w="12240" w:h="15840"/>
      <w:pgMar w:top="1134" w:right="851" w:bottom="680" w:left="1985" w:header="720" w:footer="720" w:gutter="0"/>
      <w:pgNumType w:start="123"/>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4C2F" w:rsidRDefault="00214C2F" w:rsidP="00E07388">
      <w:r>
        <w:separator/>
      </w:r>
    </w:p>
  </w:endnote>
  <w:endnote w:type="continuationSeparator" w:id="0">
    <w:p w:rsidR="00214C2F" w:rsidRDefault="00214C2F" w:rsidP="00E07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4C2F" w:rsidRDefault="00214C2F" w:rsidP="00E07388">
      <w:r>
        <w:separator/>
      </w:r>
    </w:p>
  </w:footnote>
  <w:footnote w:type="continuationSeparator" w:id="0">
    <w:p w:rsidR="00214C2F" w:rsidRDefault="00214C2F" w:rsidP="00E073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2294822"/>
      <w:docPartObj>
        <w:docPartGallery w:val="Page Numbers (Top of Page)"/>
        <w:docPartUnique/>
      </w:docPartObj>
    </w:sdtPr>
    <w:sdtEndPr>
      <w:rPr>
        <w:noProof/>
      </w:rPr>
    </w:sdtEndPr>
    <w:sdtContent>
      <w:p w:rsidR="001D62B7" w:rsidRDefault="001D62B7">
        <w:pPr>
          <w:pStyle w:val="Header"/>
          <w:jc w:val="center"/>
        </w:pPr>
        <w:r>
          <w:fldChar w:fldCharType="begin"/>
        </w:r>
        <w:r>
          <w:instrText xml:space="preserve"> PAGE   \* MERGEFORMAT </w:instrText>
        </w:r>
        <w:r>
          <w:fldChar w:fldCharType="separate"/>
        </w:r>
        <w:r w:rsidR="001E5D12">
          <w:rPr>
            <w:noProof/>
          </w:rPr>
          <w:t>127</w:t>
        </w:r>
        <w:r>
          <w:rPr>
            <w:noProof/>
          </w:rPr>
          <w:fldChar w:fldCharType="end"/>
        </w:r>
      </w:p>
    </w:sdtContent>
  </w:sdt>
  <w:p w:rsidR="00E07388" w:rsidRDefault="00E07388" w:rsidP="00040435">
    <w:pPr>
      <w:pStyle w:val="Header"/>
      <w:tabs>
        <w:tab w:val="clear" w:pos="4680"/>
        <w:tab w:val="clear" w:pos="9360"/>
        <w:tab w:val="left" w:pos="219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287C1C"/>
    <w:multiLevelType w:val="hybridMultilevel"/>
    <w:tmpl w:val="21FE900E"/>
    <w:lvl w:ilvl="0" w:tplc="2C88C0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4D11"/>
    <w:rsid w:val="0000692B"/>
    <w:rsid w:val="00040435"/>
    <w:rsid w:val="00064681"/>
    <w:rsid w:val="00065627"/>
    <w:rsid w:val="0006723A"/>
    <w:rsid w:val="00080079"/>
    <w:rsid w:val="00082973"/>
    <w:rsid w:val="00090B39"/>
    <w:rsid w:val="000B0D04"/>
    <w:rsid w:val="000B1090"/>
    <w:rsid w:val="000E3E60"/>
    <w:rsid w:val="000E5EF8"/>
    <w:rsid w:val="000E6ADD"/>
    <w:rsid w:val="000F14F0"/>
    <w:rsid w:val="001502DC"/>
    <w:rsid w:val="001646B7"/>
    <w:rsid w:val="001700C5"/>
    <w:rsid w:val="00170B5C"/>
    <w:rsid w:val="001D4D11"/>
    <w:rsid w:val="001D62B7"/>
    <w:rsid w:val="001E1A35"/>
    <w:rsid w:val="001E5D12"/>
    <w:rsid w:val="00206AD6"/>
    <w:rsid w:val="00206D54"/>
    <w:rsid w:val="00214C2F"/>
    <w:rsid w:val="00243127"/>
    <w:rsid w:val="00283E11"/>
    <w:rsid w:val="00295EF9"/>
    <w:rsid w:val="002B0B42"/>
    <w:rsid w:val="003262E2"/>
    <w:rsid w:val="00326D7B"/>
    <w:rsid w:val="00335CD9"/>
    <w:rsid w:val="00351ED5"/>
    <w:rsid w:val="00361D8E"/>
    <w:rsid w:val="0038413E"/>
    <w:rsid w:val="003951B9"/>
    <w:rsid w:val="003B64C1"/>
    <w:rsid w:val="003D569C"/>
    <w:rsid w:val="003E12BF"/>
    <w:rsid w:val="003F7C0A"/>
    <w:rsid w:val="004015C7"/>
    <w:rsid w:val="004464DE"/>
    <w:rsid w:val="0046520D"/>
    <w:rsid w:val="004707F7"/>
    <w:rsid w:val="00476E57"/>
    <w:rsid w:val="004A37AE"/>
    <w:rsid w:val="004F49E3"/>
    <w:rsid w:val="00535642"/>
    <w:rsid w:val="00546A94"/>
    <w:rsid w:val="00546AE5"/>
    <w:rsid w:val="00547724"/>
    <w:rsid w:val="005A2047"/>
    <w:rsid w:val="005F7DDA"/>
    <w:rsid w:val="006000F3"/>
    <w:rsid w:val="00600A61"/>
    <w:rsid w:val="006055C8"/>
    <w:rsid w:val="00607E45"/>
    <w:rsid w:val="0062099A"/>
    <w:rsid w:val="006364BB"/>
    <w:rsid w:val="006432B0"/>
    <w:rsid w:val="00650051"/>
    <w:rsid w:val="0069522E"/>
    <w:rsid w:val="00695DEF"/>
    <w:rsid w:val="006C5951"/>
    <w:rsid w:val="006D4A30"/>
    <w:rsid w:val="007101F5"/>
    <w:rsid w:val="007113B2"/>
    <w:rsid w:val="007205D9"/>
    <w:rsid w:val="0074638C"/>
    <w:rsid w:val="00757997"/>
    <w:rsid w:val="0077088B"/>
    <w:rsid w:val="007746A5"/>
    <w:rsid w:val="007809B8"/>
    <w:rsid w:val="007B1262"/>
    <w:rsid w:val="007E62F8"/>
    <w:rsid w:val="0082010F"/>
    <w:rsid w:val="00821B5E"/>
    <w:rsid w:val="0082200A"/>
    <w:rsid w:val="00854465"/>
    <w:rsid w:val="0086574F"/>
    <w:rsid w:val="00876D88"/>
    <w:rsid w:val="008819B1"/>
    <w:rsid w:val="008B3336"/>
    <w:rsid w:val="008F1870"/>
    <w:rsid w:val="00905478"/>
    <w:rsid w:val="009111FD"/>
    <w:rsid w:val="0097175E"/>
    <w:rsid w:val="00985BA8"/>
    <w:rsid w:val="009D647F"/>
    <w:rsid w:val="009E6639"/>
    <w:rsid w:val="009F3E4F"/>
    <w:rsid w:val="00A00C78"/>
    <w:rsid w:val="00A02CD5"/>
    <w:rsid w:val="00A2038D"/>
    <w:rsid w:val="00A24668"/>
    <w:rsid w:val="00A5060B"/>
    <w:rsid w:val="00A53A52"/>
    <w:rsid w:val="00A70792"/>
    <w:rsid w:val="00A71811"/>
    <w:rsid w:val="00A912E2"/>
    <w:rsid w:val="00A9490A"/>
    <w:rsid w:val="00AA4F69"/>
    <w:rsid w:val="00AA50C6"/>
    <w:rsid w:val="00AF0323"/>
    <w:rsid w:val="00AF3AF5"/>
    <w:rsid w:val="00B235E8"/>
    <w:rsid w:val="00B5044D"/>
    <w:rsid w:val="00B843D3"/>
    <w:rsid w:val="00B9058A"/>
    <w:rsid w:val="00B95D11"/>
    <w:rsid w:val="00BA0CCD"/>
    <w:rsid w:val="00BB5411"/>
    <w:rsid w:val="00BC786F"/>
    <w:rsid w:val="00BD0656"/>
    <w:rsid w:val="00BD4506"/>
    <w:rsid w:val="00C11B03"/>
    <w:rsid w:val="00C4363C"/>
    <w:rsid w:val="00C52484"/>
    <w:rsid w:val="00C53C29"/>
    <w:rsid w:val="00C764E8"/>
    <w:rsid w:val="00C83092"/>
    <w:rsid w:val="00C946BF"/>
    <w:rsid w:val="00CA1D75"/>
    <w:rsid w:val="00CB49DB"/>
    <w:rsid w:val="00CB7E71"/>
    <w:rsid w:val="00CC4D20"/>
    <w:rsid w:val="00CE3D99"/>
    <w:rsid w:val="00CF2C96"/>
    <w:rsid w:val="00D37DE2"/>
    <w:rsid w:val="00D4547F"/>
    <w:rsid w:val="00D46EC3"/>
    <w:rsid w:val="00D577B0"/>
    <w:rsid w:val="00DA20F5"/>
    <w:rsid w:val="00E07388"/>
    <w:rsid w:val="00E52DD6"/>
    <w:rsid w:val="00E95DC0"/>
    <w:rsid w:val="00EB6D9A"/>
    <w:rsid w:val="00EB7010"/>
    <w:rsid w:val="00EF7D49"/>
    <w:rsid w:val="00F12BC9"/>
    <w:rsid w:val="00F140A0"/>
    <w:rsid w:val="00F464C2"/>
    <w:rsid w:val="00F62A04"/>
    <w:rsid w:val="00F87FCE"/>
    <w:rsid w:val="00FB6DBE"/>
    <w:rsid w:val="00FF56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522E"/>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Title Char Char,TITLE,Title Char Char Char Char,Title Char Char Char Char Char Char Char Char,Report Title"/>
    <w:basedOn w:val="Normal"/>
    <w:link w:val="TitleChar"/>
    <w:qFormat/>
    <w:rsid w:val="0069522E"/>
    <w:pPr>
      <w:spacing w:before="240" w:after="60"/>
      <w:jc w:val="center"/>
    </w:pPr>
    <w:rPr>
      <w:rFonts w:ascii="Arial" w:hAnsi="Arial"/>
      <w:b/>
      <w:kern w:val="28"/>
      <w:sz w:val="32"/>
    </w:rPr>
  </w:style>
  <w:style w:type="character" w:customStyle="1" w:styleId="TitleChar">
    <w:name w:val="Title Char"/>
    <w:aliases w:val="Title Char Char Char,TITLE Char,Title Char Char Char Char Char,Title Char Char Char Char Char Char Char Char Char,Report Title Char"/>
    <w:basedOn w:val="DefaultParagraphFont"/>
    <w:link w:val="Title"/>
    <w:rsid w:val="0069522E"/>
    <w:rPr>
      <w:rFonts w:ascii="Arial" w:eastAsia="Times New Roman" w:hAnsi="Arial" w:cs="Times New Roman"/>
      <w:b/>
      <w:kern w:val="28"/>
      <w:sz w:val="32"/>
      <w:szCs w:val="20"/>
    </w:rPr>
  </w:style>
  <w:style w:type="paragraph" w:styleId="Subtitle">
    <w:name w:val="Subtitle"/>
    <w:basedOn w:val="Normal"/>
    <w:link w:val="SubtitleChar"/>
    <w:qFormat/>
    <w:rsid w:val="0069522E"/>
    <w:pPr>
      <w:jc w:val="center"/>
    </w:pPr>
    <w:rPr>
      <w:b/>
      <w:sz w:val="44"/>
    </w:rPr>
  </w:style>
  <w:style w:type="character" w:customStyle="1" w:styleId="SubtitleChar">
    <w:name w:val="Subtitle Char"/>
    <w:basedOn w:val="DefaultParagraphFont"/>
    <w:link w:val="Subtitle"/>
    <w:rsid w:val="0069522E"/>
    <w:rPr>
      <w:rFonts w:ascii="Times New Roman" w:eastAsia="Times New Roman" w:hAnsi="Times New Roman" w:cs="Times New Roman"/>
      <w:b/>
      <w:sz w:val="44"/>
      <w:szCs w:val="20"/>
    </w:rPr>
  </w:style>
  <w:style w:type="paragraph" w:styleId="Header">
    <w:name w:val="header"/>
    <w:basedOn w:val="Normal"/>
    <w:link w:val="HeaderChar"/>
    <w:uiPriority w:val="99"/>
    <w:unhideWhenUsed/>
    <w:rsid w:val="00E07388"/>
    <w:pPr>
      <w:tabs>
        <w:tab w:val="center" w:pos="4680"/>
        <w:tab w:val="right" w:pos="9360"/>
      </w:tabs>
    </w:pPr>
  </w:style>
  <w:style w:type="character" w:customStyle="1" w:styleId="HeaderChar">
    <w:name w:val="Header Char"/>
    <w:basedOn w:val="DefaultParagraphFont"/>
    <w:link w:val="Header"/>
    <w:uiPriority w:val="99"/>
    <w:rsid w:val="00E07388"/>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E07388"/>
    <w:pPr>
      <w:tabs>
        <w:tab w:val="center" w:pos="4680"/>
        <w:tab w:val="right" w:pos="9360"/>
      </w:tabs>
    </w:pPr>
  </w:style>
  <w:style w:type="character" w:customStyle="1" w:styleId="FooterChar">
    <w:name w:val="Footer Char"/>
    <w:basedOn w:val="DefaultParagraphFont"/>
    <w:link w:val="Footer"/>
    <w:uiPriority w:val="99"/>
    <w:rsid w:val="00E07388"/>
    <w:rPr>
      <w:rFonts w:ascii="Times New Roman" w:eastAsia="Times New Roman" w:hAnsi="Times New Roman" w:cs="Times New Roman"/>
      <w:sz w:val="24"/>
      <w:szCs w:val="20"/>
    </w:rPr>
  </w:style>
  <w:style w:type="paragraph" w:customStyle="1" w:styleId="SectionVIHeader">
    <w:name w:val="Section VI. Header"/>
    <w:basedOn w:val="Normal"/>
    <w:rsid w:val="00CA1D75"/>
    <w:pPr>
      <w:spacing w:before="120" w:after="240"/>
      <w:jc w:val="center"/>
    </w:pPr>
    <w:rPr>
      <w:b/>
      <w:sz w:val="36"/>
    </w:rPr>
  </w:style>
  <w:style w:type="paragraph" w:customStyle="1" w:styleId="1">
    <w:name w:val="1"/>
    <w:basedOn w:val="Normal"/>
    <w:rsid w:val="00A00C78"/>
    <w:pPr>
      <w:spacing w:after="160" w:line="240" w:lineRule="exact"/>
      <w:jc w:val="left"/>
    </w:pPr>
    <w:rPr>
      <w:rFonts w:ascii="Verdana" w:eastAsia="SimSun" w:hAnsi="Verdana" w:cs="Verdana"/>
      <w:sz w:val="20"/>
    </w:rPr>
  </w:style>
  <w:style w:type="paragraph" w:styleId="BalloonText">
    <w:name w:val="Balloon Text"/>
    <w:basedOn w:val="Normal"/>
    <w:link w:val="BalloonTextChar"/>
    <w:uiPriority w:val="99"/>
    <w:semiHidden/>
    <w:unhideWhenUsed/>
    <w:rsid w:val="00040435"/>
    <w:rPr>
      <w:rFonts w:ascii="Tahoma" w:hAnsi="Tahoma" w:cs="Tahoma"/>
      <w:sz w:val="16"/>
      <w:szCs w:val="16"/>
    </w:rPr>
  </w:style>
  <w:style w:type="character" w:customStyle="1" w:styleId="BalloonTextChar">
    <w:name w:val="Balloon Text Char"/>
    <w:basedOn w:val="DefaultParagraphFont"/>
    <w:link w:val="BalloonText"/>
    <w:uiPriority w:val="99"/>
    <w:semiHidden/>
    <w:rsid w:val="00040435"/>
    <w:rPr>
      <w:rFonts w:ascii="Tahoma" w:eastAsia="Times New Roman" w:hAnsi="Tahoma" w:cs="Tahoma"/>
      <w:sz w:val="16"/>
      <w:szCs w:val="16"/>
    </w:rPr>
  </w:style>
  <w:style w:type="paragraph" w:customStyle="1" w:styleId="Sub-ClauseText">
    <w:name w:val="Sub-Clause Text"/>
    <w:basedOn w:val="Normal"/>
    <w:rsid w:val="00757997"/>
    <w:pPr>
      <w:spacing w:before="120" w:after="120"/>
    </w:pPr>
    <w:rPr>
      <w:spacing w:val="-4"/>
    </w:rPr>
  </w:style>
  <w:style w:type="character" w:customStyle="1" w:styleId="Bodytext2">
    <w:name w:val="Body text (2)_"/>
    <w:basedOn w:val="DefaultParagraphFont"/>
    <w:link w:val="Bodytext20"/>
    <w:rsid w:val="000B0D04"/>
    <w:rPr>
      <w:rFonts w:ascii="Times New Roman" w:eastAsia="Times New Roman" w:hAnsi="Times New Roman" w:cs="Times New Roman"/>
      <w:sz w:val="26"/>
      <w:szCs w:val="26"/>
      <w:shd w:val="clear" w:color="auto" w:fill="FFFFFF"/>
    </w:rPr>
  </w:style>
  <w:style w:type="paragraph" w:customStyle="1" w:styleId="Bodytext20">
    <w:name w:val="Body text (2)"/>
    <w:basedOn w:val="Normal"/>
    <w:link w:val="Bodytext2"/>
    <w:rsid w:val="000B0D04"/>
    <w:pPr>
      <w:widowControl w:val="0"/>
      <w:shd w:val="clear" w:color="auto" w:fill="FFFFFF"/>
      <w:spacing w:before="180" w:line="442" w:lineRule="exact"/>
    </w:pPr>
    <w:rPr>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522E"/>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Title Char Char,TITLE,Title Char Char Char Char,Title Char Char Char Char Char Char Char Char,Report Title"/>
    <w:basedOn w:val="Normal"/>
    <w:link w:val="TitleChar"/>
    <w:qFormat/>
    <w:rsid w:val="0069522E"/>
    <w:pPr>
      <w:spacing w:before="240" w:after="60"/>
      <w:jc w:val="center"/>
    </w:pPr>
    <w:rPr>
      <w:rFonts w:ascii="Arial" w:hAnsi="Arial"/>
      <w:b/>
      <w:kern w:val="28"/>
      <w:sz w:val="32"/>
    </w:rPr>
  </w:style>
  <w:style w:type="character" w:customStyle="1" w:styleId="TitleChar">
    <w:name w:val="Title Char"/>
    <w:aliases w:val="Title Char Char Char,TITLE Char,Title Char Char Char Char Char,Title Char Char Char Char Char Char Char Char Char,Report Title Char"/>
    <w:basedOn w:val="DefaultParagraphFont"/>
    <w:link w:val="Title"/>
    <w:rsid w:val="0069522E"/>
    <w:rPr>
      <w:rFonts w:ascii="Arial" w:eastAsia="Times New Roman" w:hAnsi="Arial" w:cs="Times New Roman"/>
      <w:b/>
      <w:kern w:val="28"/>
      <w:sz w:val="32"/>
      <w:szCs w:val="20"/>
    </w:rPr>
  </w:style>
  <w:style w:type="paragraph" w:styleId="Subtitle">
    <w:name w:val="Subtitle"/>
    <w:basedOn w:val="Normal"/>
    <w:link w:val="SubtitleChar"/>
    <w:qFormat/>
    <w:rsid w:val="0069522E"/>
    <w:pPr>
      <w:jc w:val="center"/>
    </w:pPr>
    <w:rPr>
      <w:b/>
      <w:sz w:val="44"/>
    </w:rPr>
  </w:style>
  <w:style w:type="character" w:customStyle="1" w:styleId="SubtitleChar">
    <w:name w:val="Subtitle Char"/>
    <w:basedOn w:val="DefaultParagraphFont"/>
    <w:link w:val="Subtitle"/>
    <w:rsid w:val="0069522E"/>
    <w:rPr>
      <w:rFonts w:ascii="Times New Roman" w:eastAsia="Times New Roman" w:hAnsi="Times New Roman" w:cs="Times New Roman"/>
      <w:b/>
      <w:sz w:val="44"/>
      <w:szCs w:val="20"/>
    </w:rPr>
  </w:style>
  <w:style w:type="paragraph" w:styleId="Header">
    <w:name w:val="header"/>
    <w:basedOn w:val="Normal"/>
    <w:link w:val="HeaderChar"/>
    <w:uiPriority w:val="99"/>
    <w:unhideWhenUsed/>
    <w:rsid w:val="00E07388"/>
    <w:pPr>
      <w:tabs>
        <w:tab w:val="center" w:pos="4680"/>
        <w:tab w:val="right" w:pos="9360"/>
      </w:tabs>
    </w:pPr>
  </w:style>
  <w:style w:type="character" w:customStyle="1" w:styleId="HeaderChar">
    <w:name w:val="Header Char"/>
    <w:basedOn w:val="DefaultParagraphFont"/>
    <w:link w:val="Header"/>
    <w:uiPriority w:val="99"/>
    <w:rsid w:val="00E07388"/>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E07388"/>
    <w:pPr>
      <w:tabs>
        <w:tab w:val="center" w:pos="4680"/>
        <w:tab w:val="right" w:pos="9360"/>
      </w:tabs>
    </w:pPr>
  </w:style>
  <w:style w:type="character" w:customStyle="1" w:styleId="FooterChar">
    <w:name w:val="Footer Char"/>
    <w:basedOn w:val="DefaultParagraphFont"/>
    <w:link w:val="Footer"/>
    <w:uiPriority w:val="99"/>
    <w:rsid w:val="00E07388"/>
    <w:rPr>
      <w:rFonts w:ascii="Times New Roman" w:eastAsia="Times New Roman" w:hAnsi="Times New Roman" w:cs="Times New Roman"/>
      <w:sz w:val="24"/>
      <w:szCs w:val="20"/>
    </w:rPr>
  </w:style>
  <w:style w:type="paragraph" w:customStyle="1" w:styleId="SectionVIHeader">
    <w:name w:val="Section VI. Header"/>
    <w:basedOn w:val="Normal"/>
    <w:rsid w:val="00CA1D75"/>
    <w:pPr>
      <w:spacing w:before="120" w:after="240"/>
      <w:jc w:val="center"/>
    </w:pPr>
    <w:rPr>
      <w:b/>
      <w:sz w:val="36"/>
    </w:rPr>
  </w:style>
  <w:style w:type="paragraph" w:customStyle="1" w:styleId="1">
    <w:name w:val="1"/>
    <w:basedOn w:val="Normal"/>
    <w:rsid w:val="00A00C78"/>
    <w:pPr>
      <w:spacing w:after="160" w:line="240" w:lineRule="exact"/>
      <w:jc w:val="left"/>
    </w:pPr>
    <w:rPr>
      <w:rFonts w:ascii="Verdana" w:eastAsia="SimSun" w:hAnsi="Verdana" w:cs="Verdana"/>
      <w:sz w:val="20"/>
    </w:rPr>
  </w:style>
  <w:style w:type="paragraph" w:styleId="BalloonText">
    <w:name w:val="Balloon Text"/>
    <w:basedOn w:val="Normal"/>
    <w:link w:val="BalloonTextChar"/>
    <w:uiPriority w:val="99"/>
    <w:semiHidden/>
    <w:unhideWhenUsed/>
    <w:rsid w:val="00040435"/>
    <w:rPr>
      <w:rFonts w:ascii="Tahoma" w:hAnsi="Tahoma" w:cs="Tahoma"/>
      <w:sz w:val="16"/>
      <w:szCs w:val="16"/>
    </w:rPr>
  </w:style>
  <w:style w:type="character" w:customStyle="1" w:styleId="BalloonTextChar">
    <w:name w:val="Balloon Text Char"/>
    <w:basedOn w:val="DefaultParagraphFont"/>
    <w:link w:val="BalloonText"/>
    <w:uiPriority w:val="99"/>
    <w:semiHidden/>
    <w:rsid w:val="00040435"/>
    <w:rPr>
      <w:rFonts w:ascii="Tahoma" w:eastAsia="Times New Roman" w:hAnsi="Tahoma" w:cs="Tahoma"/>
      <w:sz w:val="16"/>
      <w:szCs w:val="16"/>
    </w:rPr>
  </w:style>
  <w:style w:type="paragraph" w:customStyle="1" w:styleId="Sub-ClauseText">
    <w:name w:val="Sub-Clause Text"/>
    <w:basedOn w:val="Normal"/>
    <w:rsid w:val="00757997"/>
    <w:pPr>
      <w:spacing w:before="120" w:after="120"/>
    </w:pPr>
    <w:rPr>
      <w:spacing w:val="-4"/>
    </w:rPr>
  </w:style>
  <w:style w:type="character" w:customStyle="1" w:styleId="Bodytext2">
    <w:name w:val="Body text (2)_"/>
    <w:basedOn w:val="DefaultParagraphFont"/>
    <w:link w:val="Bodytext20"/>
    <w:rsid w:val="000B0D04"/>
    <w:rPr>
      <w:rFonts w:ascii="Times New Roman" w:eastAsia="Times New Roman" w:hAnsi="Times New Roman" w:cs="Times New Roman"/>
      <w:sz w:val="26"/>
      <w:szCs w:val="26"/>
      <w:shd w:val="clear" w:color="auto" w:fill="FFFFFF"/>
    </w:rPr>
  </w:style>
  <w:style w:type="paragraph" w:customStyle="1" w:styleId="Bodytext20">
    <w:name w:val="Body text (2)"/>
    <w:basedOn w:val="Normal"/>
    <w:link w:val="Bodytext2"/>
    <w:rsid w:val="000B0D04"/>
    <w:pPr>
      <w:widowControl w:val="0"/>
      <w:shd w:val="clear" w:color="auto" w:fill="FFFFFF"/>
      <w:spacing w:before="180" w:line="442" w:lineRule="exact"/>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547</TotalTime>
  <Pages>5</Pages>
  <Words>1379</Words>
  <Characters>7861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94</cp:revision>
  <cp:lastPrinted>2026-04-22T08:27:00Z</cp:lastPrinted>
  <dcterms:created xsi:type="dcterms:W3CDTF">2023-03-07T13:31:00Z</dcterms:created>
  <dcterms:modified xsi:type="dcterms:W3CDTF">2026-06-29T04:01:00Z</dcterms:modified>
</cp:coreProperties>
</file>